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521" w:rsidRPr="00571521" w:rsidRDefault="00571521" w:rsidP="00571521">
      <w:pPr>
        <w:spacing w:line="480" w:lineRule="auto"/>
        <w:rPr>
          <w:rFonts w:ascii="Times New Roman" w:hAnsi="Times New Roman" w:cs="Times New Roman"/>
          <w:sz w:val="28"/>
          <w:szCs w:val="24"/>
          <w:lang w:bidi="en-US"/>
        </w:rPr>
      </w:pPr>
    </w:p>
    <w:p w:rsidR="00571521" w:rsidRPr="00571521" w:rsidRDefault="00571521" w:rsidP="00571521">
      <w:pPr>
        <w:spacing w:line="480" w:lineRule="auto"/>
        <w:rPr>
          <w:rFonts w:ascii="Times New Roman" w:hAnsi="Times New Roman" w:cs="Times New Roman"/>
          <w:sz w:val="28"/>
          <w:szCs w:val="24"/>
          <w:lang w:bidi="en-US"/>
        </w:rPr>
      </w:pPr>
    </w:p>
    <w:p w:rsidR="00571521" w:rsidRPr="00571521" w:rsidRDefault="00571521" w:rsidP="00571521">
      <w:pPr>
        <w:spacing w:line="480" w:lineRule="auto"/>
        <w:rPr>
          <w:rFonts w:ascii="Times New Roman" w:hAnsi="Times New Roman" w:cs="Times New Roman"/>
          <w:sz w:val="28"/>
          <w:szCs w:val="24"/>
          <w:lang w:bidi="en-US"/>
        </w:rPr>
      </w:pPr>
    </w:p>
    <w:p w:rsidR="00571521" w:rsidRPr="00571521" w:rsidRDefault="00571521" w:rsidP="00571521">
      <w:pPr>
        <w:spacing w:line="480" w:lineRule="auto"/>
        <w:rPr>
          <w:rFonts w:ascii="Times New Roman" w:hAnsi="Times New Roman" w:cs="Times New Roman"/>
          <w:sz w:val="28"/>
          <w:szCs w:val="24"/>
          <w:lang w:bidi="en-US"/>
        </w:rPr>
      </w:pPr>
    </w:p>
    <w:p w:rsidR="00571521" w:rsidRPr="00571521" w:rsidRDefault="00571521" w:rsidP="00571521">
      <w:pPr>
        <w:spacing w:line="480" w:lineRule="auto"/>
        <w:rPr>
          <w:rFonts w:ascii="Times New Roman" w:hAnsi="Times New Roman" w:cs="Times New Roman"/>
          <w:sz w:val="28"/>
          <w:szCs w:val="24"/>
          <w:lang w:bidi="en-US"/>
        </w:rPr>
      </w:pPr>
    </w:p>
    <w:p w:rsidR="00571521" w:rsidRPr="00571521" w:rsidRDefault="00571521" w:rsidP="00571521">
      <w:pPr>
        <w:spacing w:line="480" w:lineRule="auto"/>
        <w:jc w:val="center"/>
        <w:rPr>
          <w:rFonts w:ascii="Times New Roman" w:hAnsi="Times New Roman" w:cs="Times New Roman"/>
          <w:sz w:val="24"/>
        </w:rPr>
      </w:pPr>
      <w:r w:rsidRPr="00571521">
        <w:rPr>
          <w:rFonts w:ascii="Times New Roman" w:hAnsi="Times New Roman" w:cs="Times New Roman"/>
          <w:sz w:val="24"/>
        </w:rPr>
        <w:t>Guided Imagery Change Proposal</w:t>
      </w:r>
    </w:p>
    <w:p w:rsidR="00571521" w:rsidRPr="00571521" w:rsidRDefault="00571521" w:rsidP="00571521">
      <w:pPr>
        <w:spacing w:line="480" w:lineRule="auto"/>
        <w:jc w:val="center"/>
        <w:rPr>
          <w:rFonts w:ascii="Times New Roman" w:hAnsi="Times New Roman" w:cs="Times New Roman"/>
          <w:sz w:val="24"/>
        </w:rPr>
      </w:pPr>
      <w:r w:rsidRPr="00571521">
        <w:rPr>
          <w:rFonts w:ascii="Times New Roman" w:hAnsi="Times New Roman" w:cs="Times New Roman"/>
          <w:sz w:val="24"/>
        </w:rPr>
        <w:t>Name of Student</w:t>
      </w:r>
    </w:p>
    <w:p w:rsidR="00571521" w:rsidRPr="00571521" w:rsidRDefault="00571521" w:rsidP="00571521">
      <w:pPr>
        <w:spacing w:line="480" w:lineRule="auto"/>
        <w:jc w:val="center"/>
        <w:rPr>
          <w:rFonts w:ascii="Times New Roman" w:hAnsi="Times New Roman" w:cs="Times New Roman"/>
          <w:sz w:val="24"/>
        </w:rPr>
      </w:pPr>
      <w:r w:rsidRPr="00571521">
        <w:rPr>
          <w:rFonts w:ascii="Times New Roman" w:hAnsi="Times New Roman" w:cs="Times New Roman"/>
          <w:sz w:val="24"/>
        </w:rPr>
        <w:t>Name of Institution</w:t>
      </w:r>
    </w:p>
    <w:p w:rsidR="00571521" w:rsidRDefault="00571521" w:rsidP="00571521">
      <w:pPr>
        <w:spacing w:line="480" w:lineRule="auto"/>
        <w:jc w:val="center"/>
        <w:rPr>
          <w:rFonts w:ascii="Times New Roman" w:hAnsi="Times New Roman" w:cs="Times New Roman"/>
          <w:sz w:val="24"/>
          <w:szCs w:val="24"/>
          <w:lang w:bidi="en-US"/>
        </w:rPr>
      </w:pPr>
      <w:r w:rsidRPr="00571521">
        <w:rPr>
          <w:rFonts w:ascii="Times New Roman" w:hAnsi="Times New Roman" w:cs="Times New Roman"/>
          <w:sz w:val="24"/>
        </w:rPr>
        <w:t>Date</w:t>
      </w:r>
      <w:r>
        <w:rPr>
          <w:rFonts w:ascii="Times New Roman" w:hAnsi="Times New Roman" w:cs="Times New Roman"/>
          <w:sz w:val="24"/>
          <w:szCs w:val="24"/>
          <w:lang w:bidi="en-US"/>
        </w:rPr>
        <w:t xml:space="preserve"> </w:t>
      </w:r>
      <w:r>
        <w:rPr>
          <w:rFonts w:ascii="Times New Roman" w:hAnsi="Times New Roman" w:cs="Times New Roman"/>
          <w:sz w:val="24"/>
          <w:szCs w:val="24"/>
          <w:lang w:bidi="en-US"/>
        </w:rPr>
        <w:br w:type="page"/>
      </w:r>
    </w:p>
    <w:p w:rsidR="00F37953" w:rsidRPr="00571521" w:rsidRDefault="00F37953" w:rsidP="00571521">
      <w:pPr>
        <w:spacing w:line="480" w:lineRule="auto"/>
        <w:jc w:val="center"/>
        <w:rPr>
          <w:rFonts w:ascii="Times New Roman" w:hAnsi="Times New Roman" w:cs="Times New Roman"/>
          <w:sz w:val="24"/>
          <w:szCs w:val="24"/>
          <w:lang w:bidi="en-US"/>
        </w:rPr>
      </w:pPr>
      <w:r w:rsidRPr="00571521">
        <w:rPr>
          <w:rFonts w:ascii="Times New Roman" w:hAnsi="Times New Roman" w:cs="Times New Roman"/>
          <w:sz w:val="24"/>
          <w:szCs w:val="24"/>
          <w:lang w:bidi="en-US"/>
        </w:rPr>
        <w:lastRenderedPageBreak/>
        <w:t>Background</w:t>
      </w:r>
    </w:p>
    <w:p w:rsidR="00F37953" w:rsidRPr="00571521" w:rsidRDefault="00C07825" w:rsidP="00571521">
      <w:pPr>
        <w:spacing w:line="480" w:lineRule="auto"/>
        <w:ind w:firstLine="720"/>
        <w:rPr>
          <w:rFonts w:ascii="Times New Roman" w:hAnsi="Times New Roman" w:cs="Times New Roman"/>
          <w:sz w:val="24"/>
          <w:szCs w:val="24"/>
          <w:lang w:bidi="en-US"/>
        </w:rPr>
      </w:pPr>
      <w:r w:rsidRPr="00571521">
        <w:rPr>
          <w:rFonts w:ascii="Times New Roman" w:hAnsi="Times New Roman" w:cs="Times New Roman"/>
          <w:sz w:val="24"/>
          <w:szCs w:val="24"/>
          <w:lang w:bidi="en-US"/>
        </w:rPr>
        <w:t xml:space="preserve">From the point of view of a woman, diagnosis of cancer is a significant </w:t>
      </w:r>
      <w:r w:rsidR="0073589E" w:rsidRPr="00571521">
        <w:rPr>
          <w:rFonts w:ascii="Times New Roman" w:hAnsi="Times New Roman" w:cs="Times New Roman"/>
          <w:sz w:val="24"/>
          <w:szCs w:val="24"/>
          <w:lang w:bidi="en-US"/>
        </w:rPr>
        <w:t>moment in her life. The significance is defined by the devastation that the diagnosis brings about during and after the initial shock. However, the comprehensive range of emotions may still dwell with the patients beyond the point of dissipation for the confusion and grief that defined the initial shock. These factors are clinically significant since their characteristics are credible and substantial enough to warrant screening criterion applied to psychiatric disorders or severe emotional distress. Some of t</w:t>
      </w:r>
      <w:r w:rsidR="00DF4E6A" w:rsidRPr="00571521">
        <w:rPr>
          <w:rFonts w:ascii="Times New Roman" w:hAnsi="Times New Roman" w:cs="Times New Roman"/>
          <w:sz w:val="24"/>
          <w:szCs w:val="24"/>
          <w:lang w:bidi="en-US"/>
        </w:rPr>
        <w:t>he</w:t>
      </w:r>
      <w:r w:rsidR="0073589E" w:rsidRPr="00571521">
        <w:rPr>
          <w:rFonts w:ascii="Times New Roman" w:hAnsi="Times New Roman" w:cs="Times New Roman"/>
          <w:sz w:val="24"/>
          <w:szCs w:val="24"/>
          <w:lang w:bidi="en-US"/>
        </w:rPr>
        <w:t xml:space="preserve"> conditions experienced by this group include Generalized Anxiety Disorder (GAD), Post-Traumatic Stress Disorder (PTSD), major depression, and severe emotional distress </w:t>
      </w:r>
      <w:sdt>
        <w:sdtPr>
          <w:rPr>
            <w:rFonts w:ascii="Times New Roman" w:hAnsi="Times New Roman" w:cs="Times New Roman"/>
            <w:sz w:val="24"/>
            <w:szCs w:val="24"/>
            <w:lang w:bidi="en-US"/>
          </w:rPr>
          <w:id w:val="106555110"/>
          <w:citation/>
        </w:sdtPr>
        <w:sdtContent>
          <w:r w:rsidR="0073589E" w:rsidRPr="00571521">
            <w:rPr>
              <w:rFonts w:ascii="Times New Roman" w:hAnsi="Times New Roman" w:cs="Times New Roman"/>
              <w:sz w:val="24"/>
              <w:szCs w:val="24"/>
              <w:lang w:bidi="en-US"/>
            </w:rPr>
            <w:fldChar w:fldCharType="begin"/>
          </w:r>
          <w:r w:rsidR="0073589E" w:rsidRPr="00571521">
            <w:rPr>
              <w:rFonts w:ascii="Times New Roman" w:hAnsi="Times New Roman" w:cs="Times New Roman"/>
              <w:sz w:val="24"/>
              <w:szCs w:val="24"/>
              <w:lang w:bidi="en-US"/>
            </w:rPr>
            <w:instrText xml:space="preserve"> CITATION Tre19 \l 1033 </w:instrText>
          </w:r>
          <w:r w:rsidR="0073589E" w:rsidRPr="00571521">
            <w:rPr>
              <w:rFonts w:ascii="Times New Roman" w:hAnsi="Times New Roman" w:cs="Times New Roman"/>
              <w:sz w:val="24"/>
              <w:szCs w:val="24"/>
              <w:lang w:bidi="en-US"/>
            </w:rPr>
            <w:fldChar w:fldCharType="separate"/>
          </w:r>
          <w:r w:rsidR="0073589E" w:rsidRPr="00571521">
            <w:rPr>
              <w:rFonts w:ascii="Times New Roman" w:hAnsi="Times New Roman" w:cs="Times New Roman"/>
              <w:noProof/>
              <w:sz w:val="24"/>
              <w:szCs w:val="24"/>
              <w:lang w:bidi="en-US"/>
            </w:rPr>
            <w:t>(Tremblay, 2019)</w:t>
          </w:r>
          <w:r w:rsidR="0073589E" w:rsidRPr="00571521">
            <w:rPr>
              <w:rFonts w:ascii="Times New Roman" w:hAnsi="Times New Roman" w:cs="Times New Roman"/>
              <w:sz w:val="24"/>
              <w:szCs w:val="24"/>
              <w:lang w:bidi="en-US"/>
            </w:rPr>
            <w:fldChar w:fldCharType="end"/>
          </w:r>
        </w:sdtContent>
      </w:sdt>
      <w:r w:rsidR="0073589E" w:rsidRPr="00571521">
        <w:rPr>
          <w:rFonts w:ascii="Times New Roman" w:hAnsi="Times New Roman" w:cs="Times New Roman"/>
          <w:sz w:val="24"/>
          <w:szCs w:val="24"/>
          <w:lang w:bidi="en-US"/>
        </w:rPr>
        <w:t>. Such emotions are fundamental for the psychological health of the patients</w:t>
      </w:r>
      <w:r w:rsidR="00251926" w:rsidRPr="00571521">
        <w:rPr>
          <w:rFonts w:ascii="Times New Roman" w:hAnsi="Times New Roman" w:cs="Times New Roman"/>
          <w:sz w:val="24"/>
          <w:szCs w:val="24"/>
          <w:lang w:bidi="en-US"/>
        </w:rPr>
        <w:t xml:space="preserve">. </w:t>
      </w:r>
      <w:r w:rsidR="00A214F6" w:rsidRPr="00571521">
        <w:rPr>
          <w:rFonts w:ascii="Times New Roman" w:hAnsi="Times New Roman" w:cs="Times New Roman"/>
          <w:sz w:val="24"/>
          <w:szCs w:val="24"/>
          <w:lang w:bidi="en-US"/>
        </w:rPr>
        <w:t>P</w:t>
      </w:r>
      <w:r w:rsidR="00251926" w:rsidRPr="00571521">
        <w:rPr>
          <w:rFonts w:ascii="Times New Roman" w:hAnsi="Times New Roman" w:cs="Times New Roman"/>
          <w:sz w:val="24"/>
          <w:szCs w:val="24"/>
          <w:lang w:bidi="en-US"/>
        </w:rPr>
        <w:t>hysical pain and strain on the body</w:t>
      </w:r>
      <w:r w:rsidR="00A214F6" w:rsidRPr="00571521">
        <w:rPr>
          <w:rFonts w:ascii="Times New Roman" w:hAnsi="Times New Roman" w:cs="Times New Roman"/>
          <w:sz w:val="24"/>
          <w:szCs w:val="24"/>
          <w:lang w:bidi="en-US"/>
        </w:rPr>
        <w:t xml:space="preserve"> are</w:t>
      </w:r>
      <w:r w:rsidR="00251926" w:rsidRPr="00571521">
        <w:rPr>
          <w:rFonts w:ascii="Times New Roman" w:hAnsi="Times New Roman" w:cs="Times New Roman"/>
          <w:sz w:val="24"/>
          <w:szCs w:val="24"/>
          <w:lang w:bidi="en-US"/>
        </w:rPr>
        <w:t xml:space="preserve"> brought about by the draining effect of the treatments. </w:t>
      </w:r>
      <w:r w:rsidR="00AF4262" w:rsidRPr="00571521">
        <w:rPr>
          <w:rFonts w:ascii="Times New Roman" w:hAnsi="Times New Roman" w:cs="Times New Roman"/>
          <w:sz w:val="24"/>
          <w:szCs w:val="24"/>
          <w:lang w:bidi="en-US"/>
        </w:rPr>
        <w:t>The pains can be described as aching in the muscles and joints, headaches, and stomach pains. There is also evidence of peripheral nerve damage and pain at the injection site brought about by irritation when the vesicants escape from the injection vein and damage surrounding soft tissue and skin</w:t>
      </w:r>
      <w:r w:rsidR="001445CE" w:rsidRPr="00571521">
        <w:rPr>
          <w:rFonts w:ascii="Times New Roman" w:hAnsi="Times New Roman" w:cs="Times New Roman"/>
          <w:sz w:val="24"/>
          <w:szCs w:val="24"/>
          <w:lang w:bidi="en-US"/>
        </w:rPr>
        <w:t xml:space="preserve"> </w:t>
      </w:r>
      <w:sdt>
        <w:sdtPr>
          <w:rPr>
            <w:rFonts w:ascii="Times New Roman" w:hAnsi="Times New Roman" w:cs="Times New Roman"/>
            <w:sz w:val="24"/>
            <w:szCs w:val="24"/>
            <w:lang w:bidi="en-US"/>
          </w:rPr>
          <w:id w:val="106555111"/>
          <w:citation/>
        </w:sdtPr>
        <w:sdtContent>
          <w:r w:rsidR="00183533" w:rsidRPr="00571521">
            <w:rPr>
              <w:rFonts w:ascii="Times New Roman" w:hAnsi="Times New Roman" w:cs="Times New Roman"/>
              <w:sz w:val="24"/>
              <w:szCs w:val="24"/>
              <w:lang w:bidi="en-US"/>
            </w:rPr>
            <w:fldChar w:fldCharType="begin"/>
          </w:r>
          <w:r w:rsidR="00183533" w:rsidRPr="00571521">
            <w:rPr>
              <w:rFonts w:ascii="Times New Roman" w:hAnsi="Times New Roman" w:cs="Times New Roman"/>
              <w:sz w:val="24"/>
              <w:szCs w:val="24"/>
              <w:lang w:bidi="en-US"/>
            </w:rPr>
            <w:instrText xml:space="preserve"> CITATION Hel16 \l 1033 </w:instrText>
          </w:r>
          <w:r w:rsidR="00183533" w:rsidRPr="00571521">
            <w:rPr>
              <w:rFonts w:ascii="Times New Roman" w:hAnsi="Times New Roman" w:cs="Times New Roman"/>
              <w:sz w:val="24"/>
              <w:szCs w:val="24"/>
              <w:lang w:bidi="en-US"/>
            </w:rPr>
            <w:fldChar w:fldCharType="separate"/>
          </w:r>
          <w:r w:rsidR="00183533" w:rsidRPr="00571521">
            <w:rPr>
              <w:rFonts w:ascii="Times New Roman" w:hAnsi="Times New Roman" w:cs="Times New Roman"/>
              <w:noProof/>
              <w:sz w:val="24"/>
              <w:szCs w:val="24"/>
              <w:lang w:bidi="en-US"/>
            </w:rPr>
            <w:t>(Hellerstedt-Borjesson, Nordin, Fjallskog, Holmstrom, &amp; Arving, 2016)</w:t>
          </w:r>
          <w:r w:rsidR="00183533" w:rsidRPr="00571521">
            <w:rPr>
              <w:rFonts w:ascii="Times New Roman" w:hAnsi="Times New Roman" w:cs="Times New Roman"/>
              <w:sz w:val="24"/>
              <w:szCs w:val="24"/>
              <w:lang w:bidi="en-US"/>
            </w:rPr>
            <w:fldChar w:fldCharType="end"/>
          </w:r>
        </w:sdtContent>
      </w:sdt>
      <w:r w:rsidR="00AF4262" w:rsidRPr="00571521">
        <w:rPr>
          <w:rFonts w:ascii="Times New Roman" w:hAnsi="Times New Roman" w:cs="Times New Roman"/>
          <w:sz w:val="24"/>
          <w:szCs w:val="24"/>
          <w:lang w:bidi="en-US"/>
        </w:rPr>
        <w:t xml:space="preserve">. The physical pain also manifest in between periods when the patient is diagnosed as healthy and ill, and also long after the treatment is over. </w:t>
      </w:r>
    </w:p>
    <w:p w:rsidR="00F37953" w:rsidRPr="00571521" w:rsidRDefault="00F37953" w:rsidP="00571521">
      <w:pPr>
        <w:spacing w:line="480" w:lineRule="auto"/>
        <w:jc w:val="center"/>
        <w:rPr>
          <w:rFonts w:ascii="Times New Roman" w:hAnsi="Times New Roman" w:cs="Times New Roman"/>
          <w:sz w:val="24"/>
          <w:szCs w:val="24"/>
          <w:lang w:bidi="en-US"/>
        </w:rPr>
      </w:pPr>
      <w:r w:rsidRPr="00571521">
        <w:rPr>
          <w:rFonts w:ascii="Times New Roman" w:hAnsi="Times New Roman" w:cs="Times New Roman"/>
          <w:sz w:val="24"/>
          <w:szCs w:val="24"/>
          <w:lang w:bidi="en-US"/>
        </w:rPr>
        <w:t>Problem Statement</w:t>
      </w:r>
    </w:p>
    <w:p w:rsidR="00F37953" w:rsidRPr="00571521" w:rsidRDefault="00183533" w:rsidP="00571521">
      <w:pPr>
        <w:spacing w:line="480" w:lineRule="auto"/>
        <w:ind w:firstLine="720"/>
        <w:rPr>
          <w:rFonts w:ascii="Times New Roman" w:hAnsi="Times New Roman" w:cs="Times New Roman"/>
          <w:sz w:val="24"/>
          <w:szCs w:val="24"/>
          <w:lang w:bidi="en-US"/>
        </w:rPr>
      </w:pPr>
      <w:r w:rsidRPr="00571521">
        <w:rPr>
          <w:rFonts w:ascii="Times New Roman" w:hAnsi="Times New Roman" w:cs="Times New Roman"/>
          <w:sz w:val="24"/>
          <w:szCs w:val="24"/>
          <w:lang w:bidi="en-US"/>
        </w:rPr>
        <w:t>The psychological factors are critical in evaluating the hea</w:t>
      </w:r>
      <w:r w:rsidR="004E23AC" w:rsidRPr="00571521">
        <w:rPr>
          <w:rFonts w:ascii="Times New Roman" w:hAnsi="Times New Roman" w:cs="Times New Roman"/>
          <w:sz w:val="24"/>
          <w:szCs w:val="24"/>
          <w:lang w:bidi="en-US"/>
        </w:rPr>
        <w:t>lth and overall well being f the patients diagnosed with breast cancer.</w:t>
      </w:r>
      <w:r w:rsidR="00DF4E6A" w:rsidRPr="00571521">
        <w:rPr>
          <w:rFonts w:ascii="Times New Roman" w:hAnsi="Times New Roman" w:cs="Times New Roman"/>
          <w:sz w:val="24"/>
          <w:szCs w:val="24"/>
          <w:lang w:bidi="en-US"/>
        </w:rPr>
        <w:t xml:space="preserve"> </w:t>
      </w:r>
      <w:r w:rsidR="004E23AC" w:rsidRPr="00571521">
        <w:rPr>
          <w:rFonts w:ascii="Times New Roman" w:hAnsi="Times New Roman" w:cs="Times New Roman"/>
          <w:sz w:val="24"/>
          <w:szCs w:val="24"/>
          <w:lang w:bidi="en-US"/>
        </w:rPr>
        <w:t xml:space="preserve">Muscle relaxation techniques are proven strategies that contribute to the well being of the patient and enhance the socialization context of family and friends </w:t>
      </w:r>
      <w:sdt>
        <w:sdtPr>
          <w:rPr>
            <w:rFonts w:ascii="Times New Roman" w:hAnsi="Times New Roman" w:cs="Times New Roman"/>
            <w:sz w:val="24"/>
            <w:szCs w:val="24"/>
            <w:lang w:bidi="en-US"/>
          </w:rPr>
          <w:id w:val="106555112"/>
          <w:citation/>
        </w:sdtPr>
        <w:sdtContent>
          <w:r w:rsidR="004E23AC" w:rsidRPr="00571521">
            <w:rPr>
              <w:rFonts w:ascii="Times New Roman" w:hAnsi="Times New Roman" w:cs="Times New Roman"/>
              <w:sz w:val="24"/>
              <w:szCs w:val="24"/>
              <w:lang w:bidi="en-US"/>
            </w:rPr>
            <w:fldChar w:fldCharType="begin"/>
          </w:r>
          <w:r w:rsidR="004E23AC" w:rsidRPr="00571521">
            <w:rPr>
              <w:rFonts w:ascii="Times New Roman" w:hAnsi="Times New Roman" w:cs="Times New Roman"/>
              <w:sz w:val="24"/>
              <w:szCs w:val="24"/>
              <w:lang w:bidi="en-US"/>
            </w:rPr>
            <w:instrText xml:space="preserve"> CITATION Bra17 \l 1033 </w:instrText>
          </w:r>
          <w:r w:rsidR="004E23AC" w:rsidRPr="00571521">
            <w:rPr>
              <w:rFonts w:ascii="Times New Roman" w:hAnsi="Times New Roman" w:cs="Times New Roman"/>
              <w:sz w:val="24"/>
              <w:szCs w:val="24"/>
              <w:lang w:bidi="en-US"/>
            </w:rPr>
            <w:fldChar w:fldCharType="separate"/>
          </w:r>
          <w:r w:rsidR="004E23AC" w:rsidRPr="00571521">
            <w:rPr>
              <w:rFonts w:ascii="Times New Roman" w:hAnsi="Times New Roman" w:cs="Times New Roman"/>
              <w:noProof/>
              <w:sz w:val="24"/>
              <w:szCs w:val="24"/>
              <w:lang w:bidi="en-US"/>
            </w:rPr>
            <w:t>(Bravo, et al., 2017)</w:t>
          </w:r>
          <w:r w:rsidR="004E23AC" w:rsidRPr="00571521">
            <w:rPr>
              <w:rFonts w:ascii="Times New Roman" w:hAnsi="Times New Roman" w:cs="Times New Roman"/>
              <w:sz w:val="24"/>
              <w:szCs w:val="24"/>
              <w:lang w:bidi="en-US"/>
            </w:rPr>
            <w:fldChar w:fldCharType="end"/>
          </w:r>
        </w:sdtContent>
      </w:sdt>
      <w:r w:rsidR="004E23AC" w:rsidRPr="00571521">
        <w:rPr>
          <w:rFonts w:ascii="Times New Roman" w:hAnsi="Times New Roman" w:cs="Times New Roman"/>
          <w:sz w:val="24"/>
          <w:szCs w:val="24"/>
          <w:lang w:bidi="en-US"/>
        </w:rPr>
        <w:t xml:space="preserve">. Strategies that aid patients in dealing with their psychological issues </w:t>
      </w:r>
      <w:r w:rsidR="004E23AC" w:rsidRPr="00571521">
        <w:rPr>
          <w:rFonts w:ascii="Times New Roman" w:hAnsi="Times New Roman" w:cs="Times New Roman"/>
          <w:sz w:val="24"/>
          <w:szCs w:val="24"/>
          <w:lang w:bidi="en-US"/>
        </w:rPr>
        <w:lastRenderedPageBreak/>
        <w:t xml:space="preserve">have been found to lower the risk of cancer recurrence by 45% and also lower the risk of breast cancer mortality by 56% </w:t>
      </w:r>
      <w:sdt>
        <w:sdtPr>
          <w:rPr>
            <w:rFonts w:ascii="Times New Roman" w:hAnsi="Times New Roman" w:cs="Times New Roman"/>
            <w:sz w:val="24"/>
            <w:szCs w:val="24"/>
            <w:lang w:bidi="en-US"/>
          </w:rPr>
          <w:id w:val="106555113"/>
          <w:citation/>
        </w:sdtPr>
        <w:sdtContent>
          <w:r w:rsidR="004E23AC" w:rsidRPr="00571521">
            <w:rPr>
              <w:rFonts w:ascii="Times New Roman" w:hAnsi="Times New Roman" w:cs="Times New Roman"/>
              <w:sz w:val="24"/>
              <w:szCs w:val="24"/>
              <w:lang w:bidi="en-US"/>
            </w:rPr>
            <w:fldChar w:fldCharType="begin"/>
          </w:r>
          <w:r w:rsidR="004E23AC" w:rsidRPr="00571521">
            <w:rPr>
              <w:rFonts w:ascii="Times New Roman" w:hAnsi="Times New Roman" w:cs="Times New Roman"/>
              <w:sz w:val="24"/>
              <w:szCs w:val="24"/>
              <w:lang w:bidi="en-US"/>
            </w:rPr>
            <w:instrText xml:space="preserve"> CITATION Dun17 \l 1033 </w:instrText>
          </w:r>
          <w:r w:rsidR="004E23AC" w:rsidRPr="00571521">
            <w:rPr>
              <w:rFonts w:ascii="Times New Roman" w:hAnsi="Times New Roman" w:cs="Times New Roman"/>
              <w:sz w:val="24"/>
              <w:szCs w:val="24"/>
              <w:lang w:bidi="en-US"/>
            </w:rPr>
            <w:fldChar w:fldCharType="separate"/>
          </w:r>
          <w:r w:rsidR="004E23AC" w:rsidRPr="00571521">
            <w:rPr>
              <w:rFonts w:ascii="Times New Roman" w:hAnsi="Times New Roman" w:cs="Times New Roman"/>
              <w:noProof/>
              <w:sz w:val="24"/>
              <w:szCs w:val="24"/>
              <w:lang w:bidi="en-US"/>
            </w:rPr>
            <w:t>(Duncan, et al., 2017)</w:t>
          </w:r>
          <w:r w:rsidR="004E23AC" w:rsidRPr="00571521">
            <w:rPr>
              <w:rFonts w:ascii="Times New Roman" w:hAnsi="Times New Roman" w:cs="Times New Roman"/>
              <w:sz w:val="24"/>
              <w:szCs w:val="24"/>
              <w:lang w:bidi="en-US"/>
            </w:rPr>
            <w:fldChar w:fldCharType="end"/>
          </w:r>
        </w:sdtContent>
      </w:sdt>
      <w:r w:rsidR="004E23AC" w:rsidRPr="00571521">
        <w:rPr>
          <w:rFonts w:ascii="Times New Roman" w:hAnsi="Times New Roman" w:cs="Times New Roman"/>
          <w:sz w:val="24"/>
          <w:szCs w:val="24"/>
          <w:lang w:bidi="en-US"/>
        </w:rPr>
        <w:t xml:space="preserve">. </w:t>
      </w:r>
      <w:r w:rsidR="00657199" w:rsidRPr="00571521">
        <w:rPr>
          <w:rFonts w:ascii="Times New Roman" w:hAnsi="Times New Roman" w:cs="Times New Roman"/>
          <w:sz w:val="24"/>
          <w:szCs w:val="24"/>
          <w:lang w:bidi="en-US"/>
        </w:rPr>
        <w:t xml:space="preserve">The physical aspects of pain re already the concentration of the medical practitioners but given the fact that more than 230,000 women in the United States are diagnosed with breast cancer on an annual average, there is an urgent demand for treatment. The psychological symptoms may recur after the period of remission. </w:t>
      </w:r>
      <w:r w:rsidR="004E23AC" w:rsidRPr="00571521">
        <w:rPr>
          <w:rFonts w:ascii="Times New Roman" w:hAnsi="Times New Roman" w:cs="Times New Roman"/>
          <w:sz w:val="24"/>
          <w:szCs w:val="24"/>
          <w:lang w:bidi="en-US"/>
        </w:rPr>
        <w:t xml:space="preserve">Therefore, there is a credible interconnection between the psyche and the physical body, which combined address the health of the patient. </w:t>
      </w:r>
      <w:r w:rsidR="00251926" w:rsidRPr="00571521">
        <w:rPr>
          <w:rFonts w:ascii="Times New Roman" w:hAnsi="Times New Roman" w:cs="Times New Roman"/>
          <w:sz w:val="24"/>
          <w:szCs w:val="24"/>
          <w:lang w:bidi="en-US"/>
        </w:rPr>
        <w:t xml:space="preserve">There is a need for comprehensive treatment regimen that takes into account both </w:t>
      </w:r>
      <w:r w:rsidR="00657199" w:rsidRPr="00571521">
        <w:rPr>
          <w:rFonts w:ascii="Times New Roman" w:hAnsi="Times New Roman" w:cs="Times New Roman"/>
          <w:sz w:val="24"/>
          <w:szCs w:val="24"/>
          <w:lang w:bidi="en-US"/>
        </w:rPr>
        <w:t xml:space="preserve">psychological and physical </w:t>
      </w:r>
      <w:r w:rsidR="00DF4E6A" w:rsidRPr="00571521">
        <w:rPr>
          <w:rFonts w:ascii="Times New Roman" w:hAnsi="Times New Roman" w:cs="Times New Roman"/>
          <w:sz w:val="24"/>
          <w:szCs w:val="24"/>
          <w:lang w:bidi="en-US"/>
        </w:rPr>
        <w:t xml:space="preserve">pain </w:t>
      </w:r>
      <w:r w:rsidR="00251926" w:rsidRPr="00571521">
        <w:rPr>
          <w:rFonts w:ascii="Times New Roman" w:hAnsi="Times New Roman" w:cs="Times New Roman"/>
          <w:sz w:val="24"/>
          <w:szCs w:val="24"/>
          <w:lang w:bidi="en-US"/>
        </w:rPr>
        <w:t xml:space="preserve">endured by the breast cancer patient. </w:t>
      </w:r>
    </w:p>
    <w:p w:rsidR="00F37953" w:rsidRPr="00571521" w:rsidRDefault="00F37953" w:rsidP="00571521">
      <w:pPr>
        <w:spacing w:line="480" w:lineRule="auto"/>
        <w:jc w:val="center"/>
        <w:rPr>
          <w:rFonts w:ascii="Times New Roman" w:hAnsi="Times New Roman" w:cs="Times New Roman"/>
          <w:sz w:val="24"/>
          <w:szCs w:val="24"/>
          <w:lang w:bidi="en-US"/>
        </w:rPr>
      </w:pPr>
      <w:r w:rsidRPr="00571521">
        <w:rPr>
          <w:rFonts w:ascii="Times New Roman" w:hAnsi="Times New Roman" w:cs="Times New Roman"/>
          <w:sz w:val="24"/>
          <w:szCs w:val="24"/>
          <w:lang w:bidi="en-US"/>
        </w:rPr>
        <w:t>The Purpose of the Change Proposal</w:t>
      </w:r>
    </w:p>
    <w:p w:rsidR="00F35710" w:rsidRPr="00571521" w:rsidRDefault="0032278A" w:rsidP="00571521">
      <w:pPr>
        <w:spacing w:line="480" w:lineRule="auto"/>
        <w:ind w:firstLine="720"/>
        <w:rPr>
          <w:rFonts w:ascii="Times New Roman" w:hAnsi="Times New Roman" w:cs="Times New Roman"/>
          <w:sz w:val="24"/>
          <w:szCs w:val="24"/>
          <w:lang w:bidi="en-US"/>
        </w:rPr>
      </w:pPr>
      <w:r w:rsidRPr="00571521">
        <w:rPr>
          <w:rFonts w:ascii="Times New Roman" w:hAnsi="Times New Roman" w:cs="Times New Roman"/>
          <w:sz w:val="24"/>
          <w:szCs w:val="24"/>
          <w:lang w:bidi="en-US"/>
        </w:rPr>
        <w:t>The</w:t>
      </w:r>
      <w:r w:rsidR="00B94914" w:rsidRPr="00571521">
        <w:rPr>
          <w:rFonts w:ascii="Times New Roman" w:hAnsi="Times New Roman" w:cs="Times New Roman"/>
          <w:sz w:val="24"/>
          <w:szCs w:val="24"/>
          <w:lang w:bidi="en-US"/>
        </w:rPr>
        <w:t>re</w:t>
      </w:r>
      <w:r w:rsidRPr="00571521">
        <w:rPr>
          <w:rFonts w:ascii="Times New Roman" w:hAnsi="Times New Roman" w:cs="Times New Roman"/>
          <w:sz w:val="24"/>
          <w:szCs w:val="24"/>
          <w:lang w:bidi="en-US"/>
        </w:rPr>
        <w:t xml:space="preserve"> is a crucial need for intervention to cater for the two and i</w:t>
      </w:r>
      <w:r w:rsidR="00B94914" w:rsidRPr="00571521">
        <w:rPr>
          <w:rFonts w:ascii="Times New Roman" w:hAnsi="Times New Roman" w:cs="Times New Roman"/>
          <w:sz w:val="24"/>
          <w:szCs w:val="24"/>
          <w:lang w:bidi="en-US"/>
        </w:rPr>
        <w:t>nstitutions such as the ‘Reach t</w:t>
      </w:r>
      <w:r w:rsidRPr="00571521">
        <w:rPr>
          <w:rFonts w:ascii="Times New Roman" w:hAnsi="Times New Roman" w:cs="Times New Roman"/>
          <w:sz w:val="24"/>
          <w:szCs w:val="24"/>
          <w:lang w:bidi="en-US"/>
        </w:rPr>
        <w:t xml:space="preserve">o Recovery Program’ from the American Cancer Society. </w:t>
      </w:r>
      <w:r w:rsidR="00D11751" w:rsidRPr="00571521">
        <w:rPr>
          <w:rFonts w:ascii="Times New Roman" w:hAnsi="Times New Roman" w:cs="Times New Roman"/>
          <w:sz w:val="24"/>
          <w:szCs w:val="24"/>
          <w:lang w:bidi="en-US"/>
        </w:rPr>
        <w:t xml:space="preserve">Any medical procedure to cater for the pains should incorporate Nurse Practitioners. Their role is fundamental in discerning the needs of the patient in appropriate measure and also critical in the provision of specialized care when necessitated. </w:t>
      </w:r>
      <w:r w:rsidR="00F53D32" w:rsidRPr="00571521">
        <w:rPr>
          <w:rFonts w:ascii="Times New Roman" w:hAnsi="Times New Roman" w:cs="Times New Roman"/>
          <w:sz w:val="24"/>
          <w:szCs w:val="24"/>
          <w:lang w:bidi="en-US"/>
        </w:rPr>
        <w:t xml:space="preserve">Though there are several tactics employed to cater for both conditions, guided imagery is one such sector where the nurse practitioners and registered nurses may prove essential. </w:t>
      </w:r>
      <w:r w:rsidR="00251926" w:rsidRPr="00571521">
        <w:rPr>
          <w:rFonts w:ascii="Times New Roman" w:hAnsi="Times New Roman" w:cs="Times New Roman"/>
          <w:sz w:val="24"/>
          <w:szCs w:val="24"/>
          <w:lang w:bidi="en-US"/>
        </w:rPr>
        <w:t xml:space="preserve">The paper proposes the use of Guided Imagery as a treatment strategy to be incorporated with the chemotherapy as an intervention for relaxation by relieving the cancer patient off physical and psychological pain. </w:t>
      </w:r>
    </w:p>
    <w:p w:rsidR="00F53D32" w:rsidRPr="00571521" w:rsidRDefault="00901A7A" w:rsidP="00571521">
      <w:pPr>
        <w:spacing w:line="480" w:lineRule="auto"/>
        <w:jc w:val="center"/>
        <w:rPr>
          <w:rFonts w:ascii="Times New Roman" w:hAnsi="Times New Roman" w:cs="Times New Roman"/>
          <w:sz w:val="24"/>
          <w:szCs w:val="24"/>
          <w:lang w:bidi="en-US"/>
        </w:rPr>
      </w:pPr>
      <w:r w:rsidRPr="00571521">
        <w:rPr>
          <w:rFonts w:ascii="Times New Roman" w:hAnsi="Times New Roman" w:cs="Times New Roman"/>
          <w:sz w:val="24"/>
          <w:szCs w:val="24"/>
          <w:lang w:bidi="en-US"/>
        </w:rPr>
        <w:t>PICOT</w:t>
      </w:r>
    </w:p>
    <w:p w:rsidR="00901A7A" w:rsidRPr="00571521" w:rsidRDefault="00234712" w:rsidP="00571521">
      <w:pPr>
        <w:spacing w:line="480" w:lineRule="auto"/>
        <w:ind w:firstLine="720"/>
        <w:rPr>
          <w:rFonts w:ascii="Times New Roman" w:hAnsi="Times New Roman" w:cs="Times New Roman"/>
          <w:sz w:val="24"/>
          <w:szCs w:val="24"/>
          <w:lang w:bidi="en-US"/>
        </w:rPr>
      </w:pPr>
      <w:r w:rsidRPr="00571521">
        <w:rPr>
          <w:rFonts w:ascii="Times New Roman" w:hAnsi="Times New Roman" w:cs="Times New Roman"/>
          <w:sz w:val="24"/>
          <w:szCs w:val="24"/>
          <w:lang w:bidi="en-US"/>
        </w:rPr>
        <w:t xml:space="preserve">In women diagnosed with breast cancer, how does the guided imagery therapy as compared to therapies other than guided imagery influence the psychological and physical relief over a day after undergoing chemotherapy? </w:t>
      </w:r>
      <w:r w:rsidR="00FF4231" w:rsidRPr="00571521">
        <w:rPr>
          <w:rFonts w:ascii="Times New Roman" w:hAnsi="Times New Roman" w:cs="Times New Roman"/>
          <w:sz w:val="24"/>
          <w:szCs w:val="24"/>
          <w:lang w:bidi="en-US"/>
        </w:rPr>
        <w:t xml:space="preserve">The analysis highlighted that chemotherapy is </w:t>
      </w:r>
      <w:r w:rsidR="00FF4231" w:rsidRPr="00571521">
        <w:rPr>
          <w:rFonts w:ascii="Times New Roman" w:hAnsi="Times New Roman" w:cs="Times New Roman"/>
          <w:sz w:val="24"/>
          <w:szCs w:val="24"/>
          <w:lang w:bidi="en-US"/>
        </w:rPr>
        <w:lastRenderedPageBreak/>
        <w:t xml:space="preserve">associated with depression in 55% of cases </w:t>
      </w:r>
      <w:sdt>
        <w:sdtPr>
          <w:rPr>
            <w:rFonts w:ascii="Times New Roman" w:hAnsi="Times New Roman" w:cs="Times New Roman"/>
            <w:sz w:val="24"/>
            <w:szCs w:val="24"/>
            <w:lang w:bidi="en-US"/>
          </w:rPr>
          <w:id w:val="106555126"/>
          <w:citation/>
        </w:sdtPr>
        <w:sdtContent>
          <w:r w:rsidR="00FF4231" w:rsidRPr="00571521">
            <w:rPr>
              <w:rFonts w:ascii="Times New Roman" w:hAnsi="Times New Roman" w:cs="Times New Roman"/>
              <w:sz w:val="24"/>
              <w:szCs w:val="24"/>
              <w:lang w:bidi="en-US"/>
            </w:rPr>
            <w:fldChar w:fldCharType="begin"/>
          </w:r>
          <w:r w:rsidR="00FF4231" w:rsidRPr="00571521">
            <w:rPr>
              <w:rFonts w:ascii="Times New Roman" w:hAnsi="Times New Roman" w:cs="Times New Roman"/>
              <w:sz w:val="24"/>
              <w:szCs w:val="24"/>
              <w:lang w:bidi="en-US"/>
            </w:rPr>
            <w:instrText xml:space="preserve"> CITATION Cha15 \l 1033 </w:instrText>
          </w:r>
          <w:r w:rsidR="00FF4231" w:rsidRPr="00571521">
            <w:rPr>
              <w:rFonts w:ascii="Times New Roman" w:hAnsi="Times New Roman" w:cs="Times New Roman"/>
              <w:sz w:val="24"/>
              <w:szCs w:val="24"/>
              <w:lang w:bidi="en-US"/>
            </w:rPr>
            <w:fldChar w:fldCharType="separate"/>
          </w:r>
          <w:r w:rsidR="00FF4231" w:rsidRPr="00571521">
            <w:rPr>
              <w:rFonts w:ascii="Times New Roman" w:hAnsi="Times New Roman" w:cs="Times New Roman"/>
              <w:noProof/>
              <w:sz w:val="24"/>
              <w:szCs w:val="24"/>
              <w:lang w:bidi="en-US"/>
            </w:rPr>
            <w:t>(Charalambous, Giannakopoulou, Bozas, &amp; Paikousis, 2015)</w:t>
          </w:r>
          <w:r w:rsidR="00FF4231" w:rsidRPr="00571521">
            <w:rPr>
              <w:rFonts w:ascii="Times New Roman" w:hAnsi="Times New Roman" w:cs="Times New Roman"/>
              <w:sz w:val="24"/>
              <w:szCs w:val="24"/>
              <w:lang w:bidi="en-US"/>
            </w:rPr>
            <w:fldChar w:fldCharType="end"/>
          </w:r>
        </w:sdtContent>
      </w:sdt>
      <w:r w:rsidR="00FF4231" w:rsidRPr="00571521">
        <w:rPr>
          <w:rFonts w:ascii="Times New Roman" w:hAnsi="Times New Roman" w:cs="Times New Roman"/>
          <w:sz w:val="24"/>
          <w:szCs w:val="24"/>
          <w:lang w:bidi="en-US"/>
        </w:rPr>
        <w:t xml:space="preserve">. The impact of guided imagery was the relaxation of muscles and mitigation of anxiety, with nurses recommending the therapy since it recorded positive health outcomes after chemotherapy </w:t>
      </w:r>
      <w:sdt>
        <w:sdtPr>
          <w:rPr>
            <w:rFonts w:ascii="Times New Roman" w:hAnsi="Times New Roman" w:cs="Times New Roman"/>
            <w:sz w:val="24"/>
            <w:szCs w:val="24"/>
            <w:lang w:bidi="en-US"/>
          </w:rPr>
          <w:id w:val="106555127"/>
          <w:citation/>
        </w:sdtPr>
        <w:sdtContent>
          <w:r w:rsidR="00FF4231" w:rsidRPr="00571521">
            <w:rPr>
              <w:rFonts w:ascii="Times New Roman" w:hAnsi="Times New Roman" w:cs="Times New Roman"/>
              <w:sz w:val="24"/>
              <w:szCs w:val="24"/>
              <w:lang w:bidi="en-US"/>
            </w:rPr>
            <w:fldChar w:fldCharType="begin"/>
          </w:r>
          <w:r w:rsidR="00FF4231" w:rsidRPr="00571521">
            <w:rPr>
              <w:rFonts w:ascii="Times New Roman" w:hAnsi="Times New Roman" w:cs="Times New Roman"/>
              <w:sz w:val="24"/>
              <w:szCs w:val="24"/>
              <w:lang w:bidi="en-US"/>
            </w:rPr>
            <w:instrText xml:space="preserve"> CITATION Che15 \l 1033 </w:instrText>
          </w:r>
          <w:r w:rsidR="00FF4231" w:rsidRPr="00571521">
            <w:rPr>
              <w:rFonts w:ascii="Times New Roman" w:hAnsi="Times New Roman" w:cs="Times New Roman"/>
              <w:sz w:val="24"/>
              <w:szCs w:val="24"/>
              <w:lang w:bidi="en-US"/>
            </w:rPr>
            <w:fldChar w:fldCharType="separate"/>
          </w:r>
          <w:r w:rsidR="00FF4231" w:rsidRPr="00571521">
            <w:rPr>
              <w:rFonts w:ascii="Times New Roman" w:hAnsi="Times New Roman" w:cs="Times New Roman"/>
              <w:noProof/>
              <w:sz w:val="24"/>
              <w:szCs w:val="24"/>
              <w:lang w:bidi="en-US"/>
            </w:rPr>
            <w:t>(Chen, Wang, Yang, &amp; Chung, 2015)</w:t>
          </w:r>
          <w:r w:rsidR="00FF4231" w:rsidRPr="00571521">
            <w:rPr>
              <w:rFonts w:ascii="Times New Roman" w:hAnsi="Times New Roman" w:cs="Times New Roman"/>
              <w:sz w:val="24"/>
              <w:szCs w:val="24"/>
              <w:lang w:bidi="en-US"/>
            </w:rPr>
            <w:fldChar w:fldCharType="end"/>
          </w:r>
        </w:sdtContent>
      </w:sdt>
      <w:r w:rsidR="00FF4231" w:rsidRPr="00571521">
        <w:rPr>
          <w:rFonts w:ascii="Times New Roman" w:hAnsi="Times New Roman" w:cs="Times New Roman"/>
          <w:sz w:val="24"/>
          <w:szCs w:val="24"/>
          <w:lang w:bidi="en-US"/>
        </w:rPr>
        <w:t xml:space="preserve">. Guided imagery promotes quality of life for the patients, by promoting quality of care </w:t>
      </w:r>
      <w:sdt>
        <w:sdtPr>
          <w:rPr>
            <w:rFonts w:ascii="Times New Roman" w:hAnsi="Times New Roman" w:cs="Times New Roman"/>
            <w:sz w:val="24"/>
            <w:szCs w:val="24"/>
            <w:lang w:bidi="en-US"/>
          </w:rPr>
          <w:id w:val="106555128"/>
          <w:citation/>
        </w:sdtPr>
        <w:sdtContent>
          <w:r w:rsidR="00FF4231" w:rsidRPr="00571521">
            <w:rPr>
              <w:rFonts w:ascii="Times New Roman" w:hAnsi="Times New Roman" w:cs="Times New Roman"/>
              <w:sz w:val="24"/>
              <w:szCs w:val="24"/>
              <w:lang w:bidi="en-US"/>
            </w:rPr>
            <w:fldChar w:fldCharType="begin"/>
          </w:r>
          <w:r w:rsidR="00FF4231" w:rsidRPr="00571521">
            <w:rPr>
              <w:rFonts w:ascii="Times New Roman" w:hAnsi="Times New Roman" w:cs="Times New Roman"/>
              <w:sz w:val="24"/>
              <w:szCs w:val="24"/>
              <w:lang w:bidi="en-US"/>
            </w:rPr>
            <w:instrText xml:space="preserve"> CITATION Hew04 \l 1033 </w:instrText>
          </w:r>
          <w:r w:rsidR="00FF4231" w:rsidRPr="00571521">
            <w:rPr>
              <w:rFonts w:ascii="Times New Roman" w:hAnsi="Times New Roman" w:cs="Times New Roman"/>
              <w:sz w:val="24"/>
              <w:szCs w:val="24"/>
              <w:lang w:bidi="en-US"/>
            </w:rPr>
            <w:fldChar w:fldCharType="separate"/>
          </w:r>
          <w:r w:rsidR="00FF4231" w:rsidRPr="00571521">
            <w:rPr>
              <w:rFonts w:ascii="Times New Roman" w:hAnsi="Times New Roman" w:cs="Times New Roman"/>
              <w:noProof/>
              <w:sz w:val="24"/>
              <w:szCs w:val="24"/>
              <w:lang w:bidi="en-US"/>
            </w:rPr>
            <w:t>(Hewit, Herdman, &amp; Holland, 2004)</w:t>
          </w:r>
          <w:r w:rsidR="00FF4231" w:rsidRPr="00571521">
            <w:rPr>
              <w:rFonts w:ascii="Times New Roman" w:hAnsi="Times New Roman" w:cs="Times New Roman"/>
              <w:sz w:val="24"/>
              <w:szCs w:val="24"/>
              <w:lang w:bidi="en-US"/>
            </w:rPr>
            <w:fldChar w:fldCharType="end"/>
          </w:r>
        </w:sdtContent>
      </w:sdt>
      <w:r w:rsidR="00FF4231" w:rsidRPr="00571521">
        <w:rPr>
          <w:rFonts w:ascii="Times New Roman" w:hAnsi="Times New Roman" w:cs="Times New Roman"/>
          <w:sz w:val="24"/>
          <w:szCs w:val="24"/>
          <w:lang w:bidi="en-US"/>
        </w:rPr>
        <w:t xml:space="preserve">. There is also a residual body and mind connection that promotes healing. </w:t>
      </w:r>
      <w:r w:rsidR="00DF4E6A" w:rsidRPr="00571521">
        <w:rPr>
          <w:rFonts w:ascii="Times New Roman" w:hAnsi="Times New Roman" w:cs="Times New Roman"/>
          <w:sz w:val="24"/>
          <w:szCs w:val="24"/>
          <w:lang w:bidi="en-US"/>
        </w:rPr>
        <w:t xml:space="preserve">Pre-operative relaxation therapy were also examined to determine their influence of the physical and psychological pain post operation, but no interrelation was observed between decreased pain and the therapy applied </w:t>
      </w:r>
      <w:sdt>
        <w:sdtPr>
          <w:rPr>
            <w:rFonts w:ascii="Times New Roman" w:hAnsi="Times New Roman" w:cs="Times New Roman"/>
            <w:sz w:val="24"/>
            <w:szCs w:val="24"/>
            <w:lang w:bidi="en-US"/>
          </w:rPr>
          <w:id w:val="106555129"/>
          <w:citation/>
        </w:sdtPr>
        <w:sdtContent>
          <w:r w:rsidR="00DF4E6A" w:rsidRPr="00571521">
            <w:rPr>
              <w:rFonts w:ascii="Times New Roman" w:hAnsi="Times New Roman" w:cs="Times New Roman"/>
              <w:sz w:val="24"/>
              <w:szCs w:val="24"/>
              <w:lang w:bidi="en-US"/>
            </w:rPr>
            <w:fldChar w:fldCharType="begin"/>
          </w:r>
          <w:r w:rsidR="00DF4E6A" w:rsidRPr="00571521">
            <w:rPr>
              <w:rFonts w:ascii="Times New Roman" w:hAnsi="Times New Roman" w:cs="Times New Roman"/>
              <w:sz w:val="24"/>
              <w:szCs w:val="24"/>
              <w:lang w:bidi="en-US"/>
            </w:rPr>
            <w:instrText xml:space="preserve"> CITATION Eva19 \l 1033 </w:instrText>
          </w:r>
          <w:r w:rsidR="00DF4E6A" w:rsidRPr="00571521">
            <w:rPr>
              <w:rFonts w:ascii="Times New Roman" w:hAnsi="Times New Roman" w:cs="Times New Roman"/>
              <w:sz w:val="24"/>
              <w:szCs w:val="24"/>
              <w:lang w:bidi="en-US"/>
            </w:rPr>
            <w:fldChar w:fldCharType="separate"/>
          </w:r>
          <w:r w:rsidR="00DF4E6A" w:rsidRPr="00571521">
            <w:rPr>
              <w:rFonts w:ascii="Times New Roman" w:hAnsi="Times New Roman" w:cs="Times New Roman"/>
              <w:noProof/>
              <w:sz w:val="24"/>
              <w:szCs w:val="24"/>
              <w:lang w:bidi="en-US"/>
            </w:rPr>
            <w:t>(Evans, Brown, &amp; Groom, 2019)</w:t>
          </w:r>
          <w:r w:rsidR="00DF4E6A" w:rsidRPr="00571521">
            <w:rPr>
              <w:rFonts w:ascii="Times New Roman" w:hAnsi="Times New Roman" w:cs="Times New Roman"/>
              <w:sz w:val="24"/>
              <w:szCs w:val="24"/>
              <w:lang w:bidi="en-US"/>
            </w:rPr>
            <w:fldChar w:fldCharType="end"/>
          </w:r>
        </w:sdtContent>
      </w:sdt>
      <w:r w:rsidR="00DF4E6A" w:rsidRPr="00571521">
        <w:rPr>
          <w:rFonts w:ascii="Times New Roman" w:hAnsi="Times New Roman" w:cs="Times New Roman"/>
          <w:sz w:val="24"/>
          <w:szCs w:val="24"/>
          <w:lang w:bidi="en-US"/>
        </w:rPr>
        <w:t xml:space="preserve">. The study viewed spiritual-based intervention which did not yield results since outcomes of most are not standardized </w:t>
      </w:r>
      <w:sdt>
        <w:sdtPr>
          <w:rPr>
            <w:rFonts w:ascii="Times New Roman" w:hAnsi="Times New Roman" w:cs="Times New Roman"/>
            <w:sz w:val="24"/>
            <w:szCs w:val="24"/>
            <w:lang w:bidi="en-US"/>
          </w:rPr>
          <w:id w:val="106555130"/>
          <w:citation/>
        </w:sdtPr>
        <w:sdtContent>
          <w:r w:rsidR="00DF4E6A" w:rsidRPr="00571521">
            <w:rPr>
              <w:rFonts w:ascii="Times New Roman" w:hAnsi="Times New Roman" w:cs="Times New Roman"/>
              <w:sz w:val="24"/>
              <w:szCs w:val="24"/>
              <w:lang w:bidi="en-US"/>
            </w:rPr>
            <w:fldChar w:fldCharType="begin"/>
          </w:r>
          <w:r w:rsidR="00DF4E6A" w:rsidRPr="00571521">
            <w:rPr>
              <w:rFonts w:ascii="Times New Roman" w:hAnsi="Times New Roman" w:cs="Times New Roman"/>
              <w:sz w:val="24"/>
              <w:szCs w:val="24"/>
              <w:lang w:bidi="en-US"/>
            </w:rPr>
            <w:instrText xml:space="preserve"> CITATION Hul \l 1033 </w:instrText>
          </w:r>
          <w:r w:rsidR="00DF4E6A" w:rsidRPr="00571521">
            <w:rPr>
              <w:rFonts w:ascii="Times New Roman" w:hAnsi="Times New Roman" w:cs="Times New Roman"/>
              <w:sz w:val="24"/>
              <w:szCs w:val="24"/>
              <w:lang w:bidi="en-US"/>
            </w:rPr>
            <w:fldChar w:fldCharType="separate"/>
          </w:r>
          <w:r w:rsidR="00DF4E6A" w:rsidRPr="00571521">
            <w:rPr>
              <w:rFonts w:ascii="Times New Roman" w:hAnsi="Times New Roman" w:cs="Times New Roman"/>
              <w:noProof/>
              <w:sz w:val="24"/>
              <w:szCs w:val="24"/>
              <w:lang w:bidi="en-US"/>
            </w:rPr>
            <w:t>(Hulett &amp; Armer, 2016)</w:t>
          </w:r>
          <w:r w:rsidR="00DF4E6A" w:rsidRPr="00571521">
            <w:rPr>
              <w:rFonts w:ascii="Times New Roman" w:hAnsi="Times New Roman" w:cs="Times New Roman"/>
              <w:sz w:val="24"/>
              <w:szCs w:val="24"/>
              <w:lang w:bidi="en-US"/>
            </w:rPr>
            <w:fldChar w:fldCharType="end"/>
          </w:r>
        </w:sdtContent>
      </w:sdt>
      <w:r w:rsidR="00DF4E6A" w:rsidRPr="00571521">
        <w:rPr>
          <w:rFonts w:ascii="Times New Roman" w:hAnsi="Times New Roman" w:cs="Times New Roman"/>
          <w:sz w:val="24"/>
          <w:szCs w:val="24"/>
          <w:lang w:bidi="en-US"/>
        </w:rPr>
        <w:t xml:space="preserve">. </w:t>
      </w:r>
      <w:r w:rsidR="00FF4231" w:rsidRPr="00571521">
        <w:rPr>
          <w:rFonts w:ascii="Times New Roman" w:hAnsi="Times New Roman" w:cs="Times New Roman"/>
          <w:sz w:val="24"/>
          <w:szCs w:val="24"/>
          <w:lang w:bidi="en-US"/>
        </w:rPr>
        <w:t xml:space="preserve">The PICOT question found guided imagery more effective in making the patients calm and happier with less physical and psychological turmoil. </w:t>
      </w:r>
    </w:p>
    <w:p w:rsidR="00DF4E6A" w:rsidRPr="00571521" w:rsidRDefault="00DF4E6A" w:rsidP="00571521">
      <w:pPr>
        <w:spacing w:line="480" w:lineRule="auto"/>
        <w:jc w:val="center"/>
        <w:rPr>
          <w:rFonts w:ascii="Times New Roman" w:hAnsi="Times New Roman" w:cs="Times New Roman"/>
          <w:sz w:val="24"/>
          <w:szCs w:val="24"/>
          <w:lang w:bidi="en-US"/>
        </w:rPr>
      </w:pPr>
      <w:r w:rsidRPr="00571521">
        <w:rPr>
          <w:rFonts w:ascii="Times New Roman" w:hAnsi="Times New Roman" w:cs="Times New Roman"/>
          <w:sz w:val="24"/>
          <w:szCs w:val="24"/>
          <w:lang w:bidi="en-US"/>
        </w:rPr>
        <w:t>Literature search strategy employed</w:t>
      </w:r>
    </w:p>
    <w:p w:rsidR="00DF4E6A" w:rsidRPr="00571521" w:rsidRDefault="00A214F6" w:rsidP="00571521">
      <w:pPr>
        <w:spacing w:line="480" w:lineRule="auto"/>
        <w:ind w:firstLine="720"/>
        <w:rPr>
          <w:rFonts w:ascii="Times New Roman" w:hAnsi="Times New Roman" w:cs="Times New Roman"/>
          <w:sz w:val="24"/>
          <w:szCs w:val="24"/>
          <w:lang w:bidi="en-US"/>
        </w:rPr>
      </w:pPr>
      <w:r w:rsidRPr="00571521">
        <w:rPr>
          <w:rFonts w:ascii="Times New Roman" w:hAnsi="Times New Roman" w:cs="Times New Roman"/>
          <w:sz w:val="24"/>
          <w:szCs w:val="24"/>
          <w:lang w:bidi="en-US"/>
        </w:rPr>
        <w:t>Truncated and wildcard variation of search terms were the most critical strategy implemented in sourcing for credible material for use in this project</w:t>
      </w:r>
      <w:r w:rsidR="002C308A" w:rsidRPr="00571521">
        <w:rPr>
          <w:rFonts w:ascii="Times New Roman" w:hAnsi="Times New Roman" w:cs="Times New Roman"/>
          <w:sz w:val="24"/>
          <w:szCs w:val="24"/>
          <w:lang w:bidi="en-US"/>
        </w:rPr>
        <w:t xml:space="preserve"> with application of asterisks</w:t>
      </w:r>
      <w:r w:rsidRPr="00571521">
        <w:rPr>
          <w:rFonts w:ascii="Times New Roman" w:hAnsi="Times New Roman" w:cs="Times New Roman"/>
          <w:sz w:val="24"/>
          <w:szCs w:val="24"/>
          <w:lang w:bidi="en-US"/>
        </w:rPr>
        <w:t xml:space="preserve">. </w:t>
      </w:r>
      <w:r w:rsidR="002C308A" w:rsidRPr="00571521">
        <w:rPr>
          <w:rFonts w:ascii="Times New Roman" w:hAnsi="Times New Roman" w:cs="Times New Roman"/>
          <w:sz w:val="24"/>
          <w:szCs w:val="24"/>
          <w:lang w:bidi="en-US"/>
        </w:rPr>
        <w:t xml:space="preserve">The help sections of databases also provided assisted in application of wildcard. </w:t>
      </w:r>
      <w:r w:rsidRPr="00571521">
        <w:rPr>
          <w:rFonts w:ascii="Times New Roman" w:hAnsi="Times New Roman" w:cs="Times New Roman"/>
          <w:sz w:val="24"/>
          <w:szCs w:val="24"/>
          <w:lang w:bidi="en-US"/>
        </w:rPr>
        <w:t xml:space="preserve">The use of key search terms involved the use of synonyms with examination of various article abstracts for </w:t>
      </w:r>
      <w:r w:rsidR="002C308A" w:rsidRPr="00571521">
        <w:rPr>
          <w:rFonts w:ascii="Times New Roman" w:hAnsi="Times New Roman" w:cs="Times New Roman"/>
          <w:sz w:val="24"/>
          <w:szCs w:val="24"/>
          <w:lang w:bidi="en-US"/>
        </w:rPr>
        <w:t xml:space="preserve">alternative words, subject headings, and phrases. Citation searching also allowed me to follow up on articles that have already been cited by other authors. The tool allowed me to assess recent research on the same subject and a comprehensive search was critical in limiting bias in the content. </w:t>
      </w:r>
    </w:p>
    <w:p w:rsidR="00A214F6" w:rsidRPr="00571521" w:rsidRDefault="00A214F6" w:rsidP="00571521">
      <w:pPr>
        <w:spacing w:line="480" w:lineRule="auto"/>
        <w:jc w:val="center"/>
        <w:rPr>
          <w:rFonts w:ascii="Times New Roman" w:hAnsi="Times New Roman" w:cs="Times New Roman"/>
          <w:sz w:val="24"/>
          <w:szCs w:val="24"/>
          <w:lang w:bidi="en-US"/>
        </w:rPr>
      </w:pPr>
      <w:r w:rsidRPr="00571521">
        <w:rPr>
          <w:rFonts w:ascii="Times New Roman" w:hAnsi="Times New Roman" w:cs="Times New Roman"/>
          <w:sz w:val="24"/>
          <w:szCs w:val="24"/>
          <w:lang w:bidi="en-US"/>
        </w:rPr>
        <w:t>Evaluation of the literature</w:t>
      </w:r>
    </w:p>
    <w:p w:rsidR="00A214F6" w:rsidRPr="00571521" w:rsidRDefault="00AE45FA" w:rsidP="00571521">
      <w:pPr>
        <w:spacing w:line="480" w:lineRule="auto"/>
        <w:ind w:firstLine="720"/>
        <w:rPr>
          <w:rFonts w:ascii="Times New Roman" w:hAnsi="Times New Roman" w:cs="Times New Roman"/>
          <w:sz w:val="24"/>
          <w:szCs w:val="24"/>
          <w:lang w:bidi="en-US"/>
        </w:rPr>
      </w:pPr>
      <w:r w:rsidRPr="00571521">
        <w:rPr>
          <w:rFonts w:ascii="Times New Roman" w:hAnsi="Times New Roman" w:cs="Times New Roman"/>
          <w:sz w:val="24"/>
          <w:szCs w:val="24"/>
          <w:lang w:bidi="en-US"/>
        </w:rPr>
        <w:lastRenderedPageBreak/>
        <w:t xml:space="preserve">Numerous limitations of each article were highlighted during the study. </w:t>
      </w:r>
      <w:r w:rsidR="002C308A" w:rsidRPr="00571521">
        <w:rPr>
          <w:rFonts w:ascii="Times New Roman" w:hAnsi="Times New Roman" w:cs="Times New Roman"/>
          <w:sz w:val="24"/>
          <w:szCs w:val="24"/>
          <w:lang w:bidi="en-US"/>
        </w:rPr>
        <w:t xml:space="preserve">Lack of standardized outcomes for spiritual interventions made the option of spiritual intervention weak and unreliable </w:t>
      </w:r>
      <w:sdt>
        <w:sdtPr>
          <w:rPr>
            <w:rFonts w:ascii="Times New Roman" w:hAnsi="Times New Roman" w:cs="Times New Roman"/>
            <w:sz w:val="24"/>
            <w:szCs w:val="24"/>
            <w:lang w:bidi="en-US"/>
          </w:rPr>
          <w:id w:val="106555148"/>
          <w:citation/>
        </w:sdtPr>
        <w:sdtContent>
          <w:r w:rsidR="002C308A" w:rsidRPr="00571521">
            <w:rPr>
              <w:rFonts w:ascii="Times New Roman" w:hAnsi="Times New Roman" w:cs="Times New Roman"/>
              <w:sz w:val="24"/>
              <w:szCs w:val="24"/>
              <w:lang w:bidi="en-US"/>
            </w:rPr>
            <w:fldChar w:fldCharType="begin"/>
          </w:r>
          <w:r w:rsidR="002C308A" w:rsidRPr="00571521">
            <w:rPr>
              <w:rFonts w:ascii="Times New Roman" w:hAnsi="Times New Roman" w:cs="Times New Roman"/>
              <w:sz w:val="24"/>
              <w:szCs w:val="24"/>
              <w:lang w:bidi="en-US"/>
            </w:rPr>
            <w:instrText xml:space="preserve"> CITATION Hul \l 1033 </w:instrText>
          </w:r>
          <w:r w:rsidR="002C308A" w:rsidRPr="00571521">
            <w:rPr>
              <w:rFonts w:ascii="Times New Roman" w:hAnsi="Times New Roman" w:cs="Times New Roman"/>
              <w:sz w:val="24"/>
              <w:szCs w:val="24"/>
              <w:lang w:bidi="en-US"/>
            </w:rPr>
            <w:fldChar w:fldCharType="separate"/>
          </w:r>
          <w:r w:rsidR="002C308A" w:rsidRPr="00571521">
            <w:rPr>
              <w:rFonts w:ascii="Times New Roman" w:hAnsi="Times New Roman" w:cs="Times New Roman"/>
              <w:noProof/>
              <w:sz w:val="24"/>
              <w:szCs w:val="24"/>
              <w:lang w:bidi="en-US"/>
            </w:rPr>
            <w:t>(Hulett &amp; Armer, 2016)</w:t>
          </w:r>
          <w:r w:rsidR="002C308A" w:rsidRPr="00571521">
            <w:rPr>
              <w:rFonts w:ascii="Times New Roman" w:hAnsi="Times New Roman" w:cs="Times New Roman"/>
              <w:sz w:val="24"/>
              <w:szCs w:val="24"/>
              <w:lang w:bidi="en-US"/>
            </w:rPr>
            <w:fldChar w:fldCharType="end"/>
          </w:r>
        </w:sdtContent>
      </w:sdt>
      <w:r w:rsidR="002C308A" w:rsidRPr="00571521">
        <w:rPr>
          <w:rFonts w:ascii="Times New Roman" w:hAnsi="Times New Roman" w:cs="Times New Roman"/>
          <w:sz w:val="24"/>
          <w:szCs w:val="24"/>
          <w:lang w:bidi="en-US"/>
        </w:rPr>
        <w:t xml:space="preserve">. Ligibel et al failed at establishing the impact of exercise routines </w:t>
      </w:r>
      <w:r w:rsidR="00420CFB" w:rsidRPr="00571521">
        <w:rPr>
          <w:rFonts w:ascii="Times New Roman" w:hAnsi="Times New Roman" w:cs="Times New Roman"/>
          <w:sz w:val="24"/>
          <w:szCs w:val="24"/>
          <w:lang w:bidi="en-US"/>
        </w:rPr>
        <w:t>before surgery on cancer proliferation and gene expression</w:t>
      </w:r>
      <w:sdt>
        <w:sdtPr>
          <w:rPr>
            <w:rFonts w:ascii="Times New Roman" w:hAnsi="Times New Roman" w:cs="Times New Roman"/>
            <w:sz w:val="24"/>
            <w:szCs w:val="24"/>
            <w:lang w:bidi="en-US"/>
          </w:rPr>
          <w:id w:val="106555149"/>
          <w:citation/>
        </w:sdtPr>
        <w:sdtContent>
          <w:r w:rsidR="00420CFB" w:rsidRPr="00571521">
            <w:rPr>
              <w:rFonts w:ascii="Times New Roman" w:hAnsi="Times New Roman" w:cs="Times New Roman"/>
              <w:sz w:val="24"/>
              <w:szCs w:val="24"/>
              <w:lang w:bidi="en-US"/>
            </w:rPr>
            <w:fldChar w:fldCharType="begin"/>
          </w:r>
          <w:r w:rsidR="00420CFB" w:rsidRPr="00571521">
            <w:rPr>
              <w:rFonts w:ascii="Times New Roman" w:hAnsi="Times New Roman" w:cs="Times New Roman"/>
              <w:sz w:val="24"/>
              <w:szCs w:val="24"/>
              <w:lang w:bidi="en-US"/>
            </w:rPr>
            <w:instrText xml:space="preserve"> CITATION J \l 1033 </w:instrText>
          </w:r>
          <w:r w:rsidR="00420CFB" w:rsidRPr="00571521">
            <w:rPr>
              <w:rFonts w:ascii="Times New Roman" w:hAnsi="Times New Roman" w:cs="Times New Roman"/>
              <w:sz w:val="24"/>
              <w:szCs w:val="24"/>
              <w:lang w:bidi="en-US"/>
            </w:rPr>
            <w:fldChar w:fldCharType="separate"/>
          </w:r>
          <w:r w:rsidR="00420CFB" w:rsidRPr="00571521">
            <w:rPr>
              <w:rFonts w:ascii="Times New Roman" w:hAnsi="Times New Roman" w:cs="Times New Roman"/>
              <w:noProof/>
              <w:sz w:val="24"/>
              <w:szCs w:val="24"/>
              <w:lang w:bidi="en-US"/>
            </w:rPr>
            <w:t xml:space="preserve"> (Ligibel, et al., 2019)</w:t>
          </w:r>
          <w:r w:rsidR="00420CFB" w:rsidRPr="00571521">
            <w:rPr>
              <w:rFonts w:ascii="Times New Roman" w:hAnsi="Times New Roman" w:cs="Times New Roman"/>
              <w:sz w:val="24"/>
              <w:szCs w:val="24"/>
              <w:lang w:bidi="en-US"/>
            </w:rPr>
            <w:fldChar w:fldCharType="end"/>
          </w:r>
        </w:sdtContent>
      </w:sdt>
      <w:r w:rsidR="00420CFB" w:rsidRPr="00571521">
        <w:rPr>
          <w:rFonts w:ascii="Times New Roman" w:hAnsi="Times New Roman" w:cs="Times New Roman"/>
          <w:sz w:val="24"/>
          <w:szCs w:val="24"/>
          <w:lang w:bidi="en-US"/>
        </w:rPr>
        <w:t xml:space="preserve">, whereas there was lack of quality assessment and a standardized systematic review for the non-pharmacological interventions </w:t>
      </w:r>
      <w:sdt>
        <w:sdtPr>
          <w:rPr>
            <w:rFonts w:ascii="Times New Roman" w:hAnsi="Times New Roman" w:cs="Times New Roman"/>
            <w:sz w:val="24"/>
            <w:szCs w:val="24"/>
            <w:lang w:bidi="en-US"/>
          </w:rPr>
          <w:id w:val="106555150"/>
          <w:citation/>
        </w:sdtPr>
        <w:sdtContent>
          <w:r w:rsidR="00420CFB" w:rsidRPr="00571521">
            <w:rPr>
              <w:rFonts w:ascii="Times New Roman" w:hAnsi="Times New Roman" w:cs="Times New Roman"/>
              <w:sz w:val="24"/>
              <w:szCs w:val="24"/>
              <w:lang w:bidi="en-US"/>
            </w:rPr>
            <w:fldChar w:fldCharType="begin"/>
          </w:r>
          <w:r w:rsidR="00420CFB" w:rsidRPr="00571521">
            <w:rPr>
              <w:rFonts w:ascii="Times New Roman" w:hAnsi="Times New Roman" w:cs="Times New Roman"/>
              <w:sz w:val="24"/>
              <w:szCs w:val="24"/>
              <w:lang w:bidi="en-US"/>
            </w:rPr>
            <w:instrText xml:space="preserve"> CITATION Dun17 \l 1033 </w:instrText>
          </w:r>
          <w:r w:rsidR="00420CFB" w:rsidRPr="00571521">
            <w:rPr>
              <w:rFonts w:ascii="Times New Roman" w:hAnsi="Times New Roman" w:cs="Times New Roman"/>
              <w:sz w:val="24"/>
              <w:szCs w:val="24"/>
              <w:lang w:bidi="en-US"/>
            </w:rPr>
            <w:fldChar w:fldCharType="separate"/>
          </w:r>
          <w:r w:rsidR="00420CFB" w:rsidRPr="00571521">
            <w:rPr>
              <w:rFonts w:ascii="Times New Roman" w:hAnsi="Times New Roman" w:cs="Times New Roman"/>
              <w:noProof/>
              <w:sz w:val="24"/>
              <w:szCs w:val="24"/>
              <w:lang w:bidi="en-US"/>
            </w:rPr>
            <w:t>(Duncan, et al., 2017)</w:t>
          </w:r>
          <w:r w:rsidR="00420CFB" w:rsidRPr="00571521">
            <w:rPr>
              <w:rFonts w:ascii="Times New Roman" w:hAnsi="Times New Roman" w:cs="Times New Roman"/>
              <w:sz w:val="24"/>
              <w:szCs w:val="24"/>
              <w:lang w:bidi="en-US"/>
            </w:rPr>
            <w:fldChar w:fldCharType="end"/>
          </w:r>
        </w:sdtContent>
      </w:sdt>
      <w:r w:rsidR="00420CFB" w:rsidRPr="00571521">
        <w:rPr>
          <w:rFonts w:ascii="Times New Roman" w:hAnsi="Times New Roman" w:cs="Times New Roman"/>
          <w:sz w:val="24"/>
          <w:szCs w:val="24"/>
          <w:lang w:bidi="en-US"/>
        </w:rPr>
        <w:t xml:space="preserve">. Not the entire group in the Chen et al. study expressed health risks </w:t>
      </w:r>
      <w:sdt>
        <w:sdtPr>
          <w:rPr>
            <w:rFonts w:ascii="Times New Roman" w:hAnsi="Times New Roman" w:cs="Times New Roman"/>
            <w:sz w:val="24"/>
            <w:szCs w:val="24"/>
            <w:lang w:bidi="en-US"/>
          </w:rPr>
          <w:id w:val="106555151"/>
          <w:citation/>
        </w:sdtPr>
        <w:sdtContent>
          <w:r w:rsidR="00420CFB" w:rsidRPr="00571521">
            <w:rPr>
              <w:rFonts w:ascii="Times New Roman" w:hAnsi="Times New Roman" w:cs="Times New Roman"/>
              <w:sz w:val="24"/>
              <w:szCs w:val="24"/>
              <w:lang w:bidi="en-US"/>
            </w:rPr>
            <w:fldChar w:fldCharType="begin"/>
          </w:r>
          <w:r w:rsidR="00420CFB" w:rsidRPr="00571521">
            <w:rPr>
              <w:rFonts w:ascii="Times New Roman" w:hAnsi="Times New Roman" w:cs="Times New Roman"/>
              <w:sz w:val="24"/>
              <w:szCs w:val="24"/>
              <w:lang w:bidi="en-US"/>
            </w:rPr>
            <w:instrText xml:space="preserve"> CITATION Che15 \l 1033 </w:instrText>
          </w:r>
          <w:r w:rsidR="00420CFB" w:rsidRPr="00571521">
            <w:rPr>
              <w:rFonts w:ascii="Times New Roman" w:hAnsi="Times New Roman" w:cs="Times New Roman"/>
              <w:sz w:val="24"/>
              <w:szCs w:val="24"/>
              <w:lang w:bidi="en-US"/>
            </w:rPr>
            <w:fldChar w:fldCharType="separate"/>
          </w:r>
          <w:r w:rsidR="00420CFB" w:rsidRPr="00571521">
            <w:rPr>
              <w:rFonts w:ascii="Times New Roman" w:hAnsi="Times New Roman" w:cs="Times New Roman"/>
              <w:noProof/>
              <w:sz w:val="24"/>
              <w:szCs w:val="24"/>
              <w:lang w:bidi="en-US"/>
            </w:rPr>
            <w:t>(Chen, Wang, Yang, &amp; Chung, 2015)</w:t>
          </w:r>
          <w:r w:rsidR="00420CFB" w:rsidRPr="00571521">
            <w:rPr>
              <w:rFonts w:ascii="Times New Roman" w:hAnsi="Times New Roman" w:cs="Times New Roman"/>
              <w:sz w:val="24"/>
              <w:szCs w:val="24"/>
              <w:lang w:bidi="en-US"/>
            </w:rPr>
            <w:fldChar w:fldCharType="end"/>
          </w:r>
        </w:sdtContent>
      </w:sdt>
      <w:r w:rsidR="00420CFB" w:rsidRPr="00571521">
        <w:rPr>
          <w:rFonts w:ascii="Times New Roman" w:hAnsi="Times New Roman" w:cs="Times New Roman"/>
          <w:sz w:val="24"/>
          <w:szCs w:val="24"/>
          <w:lang w:bidi="en-US"/>
        </w:rPr>
        <w:t xml:space="preserve">, making the finding inconclusive. Bravo et al. failed at the establishment of the exclusive results from guided imagery therapy </w:t>
      </w:r>
      <w:sdt>
        <w:sdtPr>
          <w:rPr>
            <w:rFonts w:ascii="Times New Roman" w:hAnsi="Times New Roman" w:cs="Times New Roman"/>
            <w:sz w:val="24"/>
            <w:szCs w:val="24"/>
            <w:lang w:bidi="en-US"/>
          </w:rPr>
          <w:id w:val="106555152"/>
          <w:citation/>
        </w:sdtPr>
        <w:sdtContent>
          <w:r w:rsidR="00420CFB" w:rsidRPr="00571521">
            <w:rPr>
              <w:rFonts w:ascii="Times New Roman" w:hAnsi="Times New Roman" w:cs="Times New Roman"/>
              <w:sz w:val="24"/>
              <w:szCs w:val="24"/>
              <w:lang w:bidi="en-US"/>
            </w:rPr>
            <w:fldChar w:fldCharType="begin"/>
          </w:r>
          <w:r w:rsidR="00420CFB" w:rsidRPr="00571521">
            <w:rPr>
              <w:rFonts w:ascii="Times New Roman" w:hAnsi="Times New Roman" w:cs="Times New Roman"/>
              <w:sz w:val="24"/>
              <w:szCs w:val="24"/>
              <w:lang w:bidi="en-US"/>
            </w:rPr>
            <w:instrText xml:space="preserve"> CITATION Bra17 \l 1033 </w:instrText>
          </w:r>
          <w:r w:rsidR="00420CFB" w:rsidRPr="00571521">
            <w:rPr>
              <w:rFonts w:ascii="Times New Roman" w:hAnsi="Times New Roman" w:cs="Times New Roman"/>
              <w:sz w:val="24"/>
              <w:szCs w:val="24"/>
              <w:lang w:bidi="en-US"/>
            </w:rPr>
            <w:fldChar w:fldCharType="separate"/>
          </w:r>
          <w:r w:rsidR="00420CFB" w:rsidRPr="00571521">
            <w:rPr>
              <w:rFonts w:ascii="Times New Roman" w:hAnsi="Times New Roman" w:cs="Times New Roman"/>
              <w:noProof/>
              <w:sz w:val="24"/>
              <w:szCs w:val="24"/>
              <w:lang w:bidi="en-US"/>
            </w:rPr>
            <w:t>(Bravo, et al., 2017)</w:t>
          </w:r>
          <w:r w:rsidR="00420CFB" w:rsidRPr="00571521">
            <w:rPr>
              <w:rFonts w:ascii="Times New Roman" w:hAnsi="Times New Roman" w:cs="Times New Roman"/>
              <w:sz w:val="24"/>
              <w:szCs w:val="24"/>
              <w:lang w:bidi="en-US"/>
            </w:rPr>
            <w:fldChar w:fldCharType="end"/>
          </w:r>
        </w:sdtContent>
      </w:sdt>
      <w:r w:rsidR="00420CFB" w:rsidRPr="00571521">
        <w:rPr>
          <w:rFonts w:ascii="Times New Roman" w:hAnsi="Times New Roman" w:cs="Times New Roman"/>
          <w:sz w:val="24"/>
          <w:szCs w:val="24"/>
          <w:lang w:bidi="en-US"/>
        </w:rPr>
        <w:t xml:space="preserve">. There was no general statistical consensus by the patients over their preference of less aggressive and non-invasive techniques </w:t>
      </w:r>
      <w:sdt>
        <w:sdtPr>
          <w:rPr>
            <w:rFonts w:ascii="Times New Roman" w:hAnsi="Times New Roman" w:cs="Times New Roman"/>
            <w:sz w:val="24"/>
            <w:szCs w:val="24"/>
            <w:lang w:bidi="en-US"/>
          </w:rPr>
          <w:id w:val="106555153"/>
          <w:citation/>
        </w:sdtPr>
        <w:sdtContent>
          <w:r w:rsidR="00420CFB" w:rsidRPr="00571521">
            <w:rPr>
              <w:rFonts w:ascii="Times New Roman" w:hAnsi="Times New Roman" w:cs="Times New Roman"/>
              <w:sz w:val="24"/>
              <w:szCs w:val="24"/>
              <w:lang w:bidi="en-US"/>
            </w:rPr>
            <w:fldChar w:fldCharType="begin"/>
          </w:r>
          <w:r w:rsidR="00420CFB" w:rsidRPr="00571521">
            <w:rPr>
              <w:rFonts w:ascii="Times New Roman" w:hAnsi="Times New Roman" w:cs="Times New Roman"/>
              <w:sz w:val="24"/>
              <w:szCs w:val="24"/>
              <w:lang w:bidi="en-US"/>
            </w:rPr>
            <w:instrText xml:space="preserve"> CITATION Rou14 \l 1033 </w:instrText>
          </w:r>
          <w:r w:rsidR="00420CFB" w:rsidRPr="00571521">
            <w:rPr>
              <w:rFonts w:ascii="Times New Roman" w:hAnsi="Times New Roman" w:cs="Times New Roman"/>
              <w:sz w:val="24"/>
              <w:szCs w:val="24"/>
              <w:lang w:bidi="en-US"/>
            </w:rPr>
            <w:fldChar w:fldCharType="separate"/>
          </w:r>
          <w:r w:rsidR="00420CFB" w:rsidRPr="00571521">
            <w:rPr>
              <w:rFonts w:ascii="Times New Roman" w:hAnsi="Times New Roman" w:cs="Times New Roman"/>
              <w:noProof/>
              <w:sz w:val="24"/>
              <w:szCs w:val="24"/>
              <w:lang w:bidi="en-US"/>
            </w:rPr>
            <w:t>(Roubidoux, Yang, &amp; Stafford, 2014)</w:t>
          </w:r>
          <w:r w:rsidR="00420CFB" w:rsidRPr="00571521">
            <w:rPr>
              <w:rFonts w:ascii="Times New Roman" w:hAnsi="Times New Roman" w:cs="Times New Roman"/>
              <w:sz w:val="24"/>
              <w:szCs w:val="24"/>
              <w:lang w:bidi="en-US"/>
            </w:rPr>
            <w:fldChar w:fldCharType="end"/>
          </w:r>
        </w:sdtContent>
      </w:sdt>
      <w:r w:rsidR="00420CFB" w:rsidRPr="00571521">
        <w:rPr>
          <w:rFonts w:ascii="Times New Roman" w:hAnsi="Times New Roman" w:cs="Times New Roman"/>
          <w:sz w:val="24"/>
          <w:szCs w:val="24"/>
          <w:lang w:bidi="en-US"/>
        </w:rPr>
        <w:t xml:space="preserve">. </w:t>
      </w:r>
      <w:r w:rsidRPr="00571521">
        <w:rPr>
          <w:rFonts w:ascii="Times New Roman" w:hAnsi="Times New Roman" w:cs="Times New Roman"/>
          <w:sz w:val="24"/>
          <w:szCs w:val="24"/>
          <w:lang w:bidi="en-US"/>
        </w:rPr>
        <w:t xml:space="preserve">The study concluded that guided imagery was more of an effective therapy than the rest and also allowed for other therapies to accompany the treatment. </w:t>
      </w:r>
    </w:p>
    <w:p w:rsidR="00A214F6" w:rsidRPr="00571521" w:rsidRDefault="00A214F6" w:rsidP="00571521">
      <w:pPr>
        <w:spacing w:line="480" w:lineRule="auto"/>
        <w:jc w:val="center"/>
        <w:rPr>
          <w:rFonts w:ascii="Times New Roman" w:hAnsi="Times New Roman" w:cs="Times New Roman"/>
          <w:sz w:val="24"/>
          <w:szCs w:val="24"/>
          <w:lang w:bidi="en-US"/>
        </w:rPr>
      </w:pPr>
      <w:r w:rsidRPr="00571521">
        <w:rPr>
          <w:rFonts w:ascii="Times New Roman" w:hAnsi="Times New Roman" w:cs="Times New Roman"/>
          <w:sz w:val="24"/>
          <w:szCs w:val="24"/>
          <w:lang w:bidi="en-US"/>
        </w:rPr>
        <w:t>Applicable change or nurse theory applied</w:t>
      </w:r>
    </w:p>
    <w:p w:rsidR="00A214F6" w:rsidRPr="00571521" w:rsidRDefault="00BD64CD" w:rsidP="00571521">
      <w:pPr>
        <w:spacing w:line="480" w:lineRule="auto"/>
        <w:ind w:firstLine="720"/>
        <w:rPr>
          <w:rFonts w:ascii="Times New Roman" w:hAnsi="Times New Roman" w:cs="Times New Roman"/>
          <w:sz w:val="24"/>
          <w:szCs w:val="24"/>
          <w:lang w:bidi="en-US"/>
        </w:rPr>
      </w:pPr>
      <w:r w:rsidRPr="00571521">
        <w:rPr>
          <w:rFonts w:ascii="Times New Roman" w:hAnsi="Times New Roman" w:cs="Times New Roman"/>
          <w:sz w:val="24"/>
          <w:szCs w:val="24"/>
          <w:lang w:bidi="en-US"/>
        </w:rPr>
        <w:t xml:space="preserve">The nursing theory implemented in the study is the ‘medicine wheel as a change model.’ The theory defines the holistic foundational set of beliefs that comprise the human being into four quadrants; spirit, emotions, mind, and body </w:t>
      </w:r>
      <w:sdt>
        <w:sdtPr>
          <w:rPr>
            <w:rFonts w:ascii="Times New Roman" w:hAnsi="Times New Roman" w:cs="Times New Roman"/>
            <w:sz w:val="24"/>
            <w:szCs w:val="24"/>
            <w:lang w:bidi="en-US"/>
          </w:rPr>
          <w:id w:val="106555154"/>
          <w:citation/>
        </w:sdtPr>
        <w:sdtContent>
          <w:r w:rsidRPr="00571521">
            <w:rPr>
              <w:rFonts w:ascii="Times New Roman" w:hAnsi="Times New Roman" w:cs="Times New Roman"/>
              <w:sz w:val="24"/>
              <w:szCs w:val="24"/>
              <w:lang w:bidi="en-US"/>
            </w:rPr>
            <w:fldChar w:fldCharType="begin"/>
          </w:r>
          <w:r w:rsidRPr="00571521">
            <w:rPr>
              <w:rFonts w:ascii="Times New Roman" w:hAnsi="Times New Roman" w:cs="Times New Roman"/>
              <w:sz w:val="24"/>
              <w:szCs w:val="24"/>
              <w:lang w:bidi="en-US"/>
            </w:rPr>
            <w:instrText xml:space="preserve"> CITATION McC08 \l 1033 </w:instrText>
          </w:r>
          <w:r w:rsidRPr="00571521">
            <w:rPr>
              <w:rFonts w:ascii="Times New Roman" w:hAnsi="Times New Roman" w:cs="Times New Roman"/>
              <w:sz w:val="24"/>
              <w:szCs w:val="24"/>
              <w:lang w:bidi="en-US"/>
            </w:rPr>
            <w:fldChar w:fldCharType="separate"/>
          </w:r>
          <w:r w:rsidRPr="00571521">
            <w:rPr>
              <w:rFonts w:ascii="Times New Roman" w:hAnsi="Times New Roman" w:cs="Times New Roman"/>
              <w:noProof/>
              <w:sz w:val="24"/>
              <w:szCs w:val="24"/>
              <w:lang w:bidi="en-US"/>
            </w:rPr>
            <w:t>(McCabe, 2008)</w:t>
          </w:r>
          <w:r w:rsidRPr="00571521">
            <w:rPr>
              <w:rFonts w:ascii="Times New Roman" w:hAnsi="Times New Roman" w:cs="Times New Roman"/>
              <w:sz w:val="24"/>
              <w:szCs w:val="24"/>
              <w:lang w:bidi="en-US"/>
            </w:rPr>
            <w:fldChar w:fldCharType="end"/>
          </w:r>
        </w:sdtContent>
      </w:sdt>
      <w:r w:rsidRPr="00571521">
        <w:rPr>
          <w:rFonts w:ascii="Times New Roman" w:hAnsi="Times New Roman" w:cs="Times New Roman"/>
          <w:sz w:val="24"/>
          <w:szCs w:val="24"/>
          <w:lang w:bidi="en-US"/>
        </w:rPr>
        <w:t>. The theory emphasizes on the need of the four elements in efforts of understanding the meaning of self and the maintenance of health. The four concepts are reflected towards the individual in question and the entire community to preserve the belief of the significant influence held by the community in the healing process based on a balance of the four vital aspects. Similarly, guided imagery seeks to treat the patient in regard to physical and psychological health, with the body representing the physical and the rest a manifestation of the different psychological forms.</w:t>
      </w:r>
    </w:p>
    <w:p w:rsidR="00A214F6" w:rsidRPr="00571521" w:rsidRDefault="00A214F6" w:rsidP="00571521">
      <w:pPr>
        <w:spacing w:line="480" w:lineRule="auto"/>
        <w:jc w:val="center"/>
        <w:rPr>
          <w:rFonts w:ascii="Times New Roman" w:hAnsi="Times New Roman" w:cs="Times New Roman"/>
          <w:sz w:val="24"/>
          <w:szCs w:val="24"/>
          <w:lang w:bidi="en-US"/>
        </w:rPr>
      </w:pPr>
      <w:r w:rsidRPr="00571521">
        <w:rPr>
          <w:rFonts w:ascii="Times New Roman" w:hAnsi="Times New Roman" w:cs="Times New Roman"/>
          <w:sz w:val="24"/>
          <w:szCs w:val="24"/>
          <w:lang w:bidi="en-US"/>
        </w:rPr>
        <w:lastRenderedPageBreak/>
        <w:t>Proposed implementation plan</w:t>
      </w:r>
    </w:p>
    <w:p w:rsidR="00A214F6" w:rsidRPr="00571521" w:rsidRDefault="00EF5C3E" w:rsidP="00571521">
      <w:pPr>
        <w:spacing w:line="480" w:lineRule="auto"/>
        <w:ind w:firstLine="720"/>
        <w:rPr>
          <w:rFonts w:ascii="Times New Roman" w:hAnsi="Times New Roman" w:cs="Times New Roman"/>
          <w:sz w:val="24"/>
          <w:szCs w:val="24"/>
          <w:lang w:bidi="en-US"/>
        </w:rPr>
      </w:pPr>
      <w:r w:rsidRPr="00571521">
        <w:rPr>
          <w:rFonts w:ascii="Times New Roman" w:hAnsi="Times New Roman" w:cs="Times New Roman"/>
          <w:sz w:val="24"/>
          <w:szCs w:val="24"/>
          <w:lang w:bidi="en-US"/>
        </w:rPr>
        <w:t xml:space="preserve">Management support should be confirmed for an institution-wide implementation in terms of training resources, allocated timeline, expressed support, resources, and policies and procedures to safeguard and guarantee implementation. The new practices will roll-out in two units within the institution before launching the entire implementation across the whole hospital. This will facilitate training. The pilot is critical in refining the implementation procedures and redefining the timeline. </w:t>
      </w:r>
      <w:r w:rsidR="00E4618B" w:rsidRPr="00571521">
        <w:rPr>
          <w:rFonts w:ascii="Times New Roman" w:hAnsi="Times New Roman" w:cs="Times New Roman"/>
          <w:sz w:val="24"/>
          <w:szCs w:val="24"/>
          <w:lang w:bidi="en-US"/>
        </w:rPr>
        <w:t>Coordination and starting of implementation will require involvement of the unit champions and implementation team with clearly defined roles and troubleshooting tools. The support staff, middle managers, nurses and physicians will be involved at the unit level. Monitoring will involve feedback collection from clinician and the staff</w:t>
      </w:r>
      <w:r w:rsidRPr="00571521">
        <w:rPr>
          <w:rFonts w:ascii="Times New Roman" w:hAnsi="Times New Roman" w:cs="Times New Roman"/>
          <w:sz w:val="24"/>
          <w:szCs w:val="24"/>
          <w:lang w:bidi="en-US"/>
        </w:rPr>
        <w:t xml:space="preserve">. Incidences and prevalence rates, and changes in assessment should be tracked and monitored by the implementation team and feedback sent back to the staff and clinicians. Work strategies will be executed to ensure successful implementation of the new practices. The implementation timeline for the guided imagery therapy should take a maximum of 6 months. </w:t>
      </w:r>
    </w:p>
    <w:p w:rsidR="00A214F6" w:rsidRPr="00571521" w:rsidRDefault="00A214F6" w:rsidP="00571521">
      <w:pPr>
        <w:spacing w:line="480" w:lineRule="auto"/>
        <w:jc w:val="center"/>
        <w:rPr>
          <w:rFonts w:ascii="Times New Roman" w:hAnsi="Times New Roman" w:cs="Times New Roman"/>
          <w:sz w:val="24"/>
          <w:szCs w:val="24"/>
          <w:lang w:bidi="en-US"/>
        </w:rPr>
      </w:pPr>
      <w:r w:rsidRPr="00571521">
        <w:rPr>
          <w:rFonts w:ascii="Times New Roman" w:hAnsi="Times New Roman" w:cs="Times New Roman"/>
          <w:sz w:val="24"/>
          <w:szCs w:val="24"/>
          <w:lang w:bidi="en-US"/>
        </w:rPr>
        <w:t>Identification of possible barriers</w:t>
      </w:r>
    </w:p>
    <w:p w:rsidR="00571521" w:rsidRPr="00571521" w:rsidRDefault="00EF5C3E" w:rsidP="00571521">
      <w:pPr>
        <w:spacing w:line="480" w:lineRule="auto"/>
        <w:ind w:firstLine="720"/>
        <w:rPr>
          <w:rFonts w:ascii="Times New Roman" w:hAnsi="Times New Roman" w:cs="Times New Roman"/>
          <w:sz w:val="24"/>
          <w:szCs w:val="24"/>
          <w:lang w:bidi="en-US"/>
        </w:rPr>
      </w:pPr>
      <w:r w:rsidRPr="00571521">
        <w:rPr>
          <w:rFonts w:ascii="Times New Roman" w:hAnsi="Times New Roman" w:cs="Times New Roman"/>
          <w:sz w:val="24"/>
          <w:szCs w:val="24"/>
          <w:lang w:bidi="en-US"/>
        </w:rPr>
        <w:t xml:space="preserve">Barriers to implementation will involve resistance from added duties by the staff and lack </w:t>
      </w:r>
      <w:r w:rsidR="00571521" w:rsidRPr="00571521">
        <w:rPr>
          <w:rFonts w:ascii="Times New Roman" w:hAnsi="Times New Roman" w:cs="Times New Roman"/>
          <w:sz w:val="24"/>
          <w:szCs w:val="24"/>
          <w:lang w:bidi="en-US"/>
        </w:rPr>
        <w:t xml:space="preserve">or delay of </w:t>
      </w:r>
      <w:r w:rsidRPr="00571521">
        <w:rPr>
          <w:rFonts w:ascii="Times New Roman" w:hAnsi="Times New Roman" w:cs="Times New Roman"/>
          <w:sz w:val="24"/>
          <w:szCs w:val="24"/>
          <w:lang w:bidi="en-US"/>
        </w:rPr>
        <w:t xml:space="preserve">adequate resources in </w:t>
      </w:r>
      <w:r w:rsidR="00571521" w:rsidRPr="00571521">
        <w:rPr>
          <w:rFonts w:ascii="Times New Roman" w:hAnsi="Times New Roman" w:cs="Times New Roman"/>
          <w:sz w:val="24"/>
          <w:szCs w:val="24"/>
          <w:lang w:bidi="en-US"/>
        </w:rPr>
        <w:t xml:space="preserve">achieving the proposal in time. To influence better reception by the staff and clinicians, it is necessary to identify prior implementation strategies from the institution and other institutions where you have worked before, and align the implementation policy with the culture of the organization. It is also crucial to develop strategies that involve them and ensure their feedback is valued. The challenge of resources can be addressed by </w:t>
      </w:r>
      <w:r w:rsidR="00571521" w:rsidRPr="00571521">
        <w:rPr>
          <w:rFonts w:ascii="Times New Roman" w:hAnsi="Times New Roman" w:cs="Times New Roman"/>
          <w:sz w:val="24"/>
          <w:szCs w:val="24"/>
          <w:lang w:bidi="en-US"/>
        </w:rPr>
        <w:lastRenderedPageBreak/>
        <w:t xml:space="preserve">ensuring proper and timely communication channels with the management body and an initial breakdown of the resources necessary. </w:t>
      </w:r>
    </w:p>
    <w:p w:rsidR="00571521" w:rsidRPr="00571521" w:rsidRDefault="00571521" w:rsidP="00571521">
      <w:pPr>
        <w:spacing w:line="480" w:lineRule="auto"/>
        <w:rPr>
          <w:rFonts w:ascii="Times New Roman" w:hAnsi="Times New Roman" w:cs="Times New Roman"/>
          <w:sz w:val="24"/>
          <w:szCs w:val="24"/>
          <w:lang w:bidi="en-US"/>
        </w:rPr>
      </w:pPr>
      <w:r w:rsidRPr="00571521">
        <w:rPr>
          <w:rFonts w:ascii="Times New Roman" w:hAnsi="Times New Roman" w:cs="Times New Roman"/>
          <w:sz w:val="24"/>
          <w:szCs w:val="24"/>
          <w:lang w:bidi="en-US"/>
        </w:rPr>
        <w:br w:type="page"/>
      </w:r>
    </w:p>
    <w:sdt>
      <w:sdtPr>
        <w:rPr>
          <w:rFonts w:ascii="Times New Roman" w:hAnsi="Times New Roman" w:cs="Times New Roman"/>
          <w:color w:val="auto"/>
          <w:sz w:val="24"/>
          <w:szCs w:val="24"/>
        </w:rPr>
        <w:id w:val="106555163"/>
        <w:docPartObj>
          <w:docPartGallery w:val="Bibliographies"/>
          <w:docPartUnique/>
        </w:docPartObj>
      </w:sdtPr>
      <w:sdtEndPr>
        <w:rPr>
          <w:rFonts w:eastAsiaTheme="minorEastAsia"/>
          <w:b w:val="0"/>
          <w:bCs w:val="0"/>
          <w:lang w:bidi="ar-SA"/>
        </w:rPr>
      </w:sdtEndPr>
      <w:sdtContent>
        <w:p w:rsidR="00571521" w:rsidRPr="00571521" w:rsidRDefault="00571521" w:rsidP="00571521">
          <w:pPr>
            <w:pStyle w:val="Heading1"/>
            <w:spacing w:line="480" w:lineRule="auto"/>
            <w:jc w:val="center"/>
            <w:rPr>
              <w:rFonts w:ascii="Times New Roman" w:hAnsi="Times New Roman" w:cs="Times New Roman"/>
              <w:color w:val="auto"/>
              <w:sz w:val="24"/>
              <w:szCs w:val="24"/>
            </w:rPr>
          </w:pPr>
          <w:r w:rsidRPr="00571521">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571521" w:rsidRPr="00571521" w:rsidRDefault="00571521" w:rsidP="00571521">
              <w:pPr>
                <w:pStyle w:val="Bibliography"/>
                <w:spacing w:line="480" w:lineRule="auto"/>
                <w:ind w:left="720" w:hanging="720"/>
                <w:rPr>
                  <w:rFonts w:ascii="Times New Roman" w:hAnsi="Times New Roman" w:cs="Times New Roman"/>
                  <w:noProof/>
                  <w:sz w:val="24"/>
                  <w:szCs w:val="24"/>
                </w:rPr>
              </w:pPr>
              <w:r w:rsidRPr="00571521">
                <w:rPr>
                  <w:rFonts w:ascii="Times New Roman" w:hAnsi="Times New Roman" w:cs="Times New Roman"/>
                  <w:sz w:val="24"/>
                  <w:szCs w:val="24"/>
                </w:rPr>
                <w:fldChar w:fldCharType="begin"/>
              </w:r>
              <w:r w:rsidRPr="00571521">
                <w:rPr>
                  <w:rFonts w:ascii="Times New Roman" w:hAnsi="Times New Roman" w:cs="Times New Roman"/>
                  <w:sz w:val="24"/>
                  <w:szCs w:val="24"/>
                </w:rPr>
                <w:instrText xml:space="preserve"> BIBLIOGRAPHY </w:instrText>
              </w:r>
              <w:r w:rsidRPr="00571521">
                <w:rPr>
                  <w:rFonts w:ascii="Times New Roman" w:hAnsi="Times New Roman" w:cs="Times New Roman"/>
                  <w:sz w:val="24"/>
                  <w:szCs w:val="24"/>
                </w:rPr>
                <w:fldChar w:fldCharType="separate"/>
              </w:r>
              <w:r w:rsidRPr="00571521">
                <w:rPr>
                  <w:rFonts w:ascii="Times New Roman" w:hAnsi="Times New Roman" w:cs="Times New Roman"/>
                  <w:noProof/>
                  <w:sz w:val="24"/>
                  <w:szCs w:val="24"/>
                </w:rPr>
                <w:t xml:space="preserve">Bravo, P. P., Salvadores-Fuentes, P., Alonso-Blanco, C., Paz-Zulueta, M., Santibanez-Marguello, M., Pacacios-Cena, D., et al. (2017). The Impact of Muscle Relaxation techniques on the Quality of Life of Cancer Patients, as Measured by FACT-G Questionnaire. </w:t>
              </w:r>
              <w:r w:rsidRPr="00571521">
                <w:rPr>
                  <w:rFonts w:ascii="Times New Roman" w:hAnsi="Times New Roman" w:cs="Times New Roman"/>
                  <w:i/>
                  <w:iCs/>
                  <w:noProof/>
                  <w:sz w:val="24"/>
                  <w:szCs w:val="24"/>
                </w:rPr>
                <w:t>PLOS ONE</w:t>
              </w:r>
              <w:r w:rsidRPr="00571521">
                <w:rPr>
                  <w:rFonts w:ascii="Times New Roman" w:hAnsi="Times New Roman" w:cs="Times New Roman"/>
                  <w:noProof/>
                  <w:sz w:val="24"/>
                  <w:szCs w:val="24"/>
                </w:rPr>
                <w:t xml:space="preserve"> .</w:t>
              </w:r>
            </w:p>
            <w:p w:rsidR="00571521" w:rsidRPr="00571521" w:rsidRDefault="00571521" w:rsidP="00571521">
              <w:pPr>
                <w:pStyle w:val="Bibliography"/>
                <w:spacing w:line="480" w:lineRule="auto"/>
                <w:ind w:left="720" w:hanging="720"/>
                <w:rPr>
                  <w:rFonts w:ascii="Times New Roman" w:hAnsi="Times New Roman" w:cs="Times New Roman"/>
                  <w:noProof/>
                  <w:sz w:val="24"/>
                  <w:szCs w:val="24"/>
                </w:rPr>
              </w:pPr>
              <w:r w:rsidRPr="00571521">
                <w:rPr>
                  <w:rFonts w:ascii="Times New Roman" w:hAnsi="Times New Roman" w:cs="Times New Roman"/>
                  <w:noProof/>
                  <w:sz w:val="24"/>
                  <w:szCs w:val="24"/>
                </w:rPr>
                <w:t xml:space="preserve">Charalambous, A., Giannakopoulou, M., Bozas, E., &amp; Paikousis, L. (2015). A Randomized Controlled Trial for the Effectiveness of Progressive Muscle Relaxation and Guided Imagery as Anxiety Reducing Interventions in Breast and Protrate Cancer Patients Undergoing Chemotherapy. </w:t>
              </w:r>
              <w:r w:rsidRPr="00571521">
                <w:rPr>
                  <w:rFonts w:ascii="Times New Roman" w:hAnsi="Times New Roman" w:cs="Times New Roman"/>
                  <w:i/>
                  <w:iCs/>
                  <w:noProof/>
                  <w:sz w:val="24"/>
                  <w:szCs w:val="24"/>
                </w:rPr>
                <w:t>Evidence-Based Complemntary and Alternative Medicine</w:t>
              </w:r>
              <w:r w:rsidRPr="00571521">
                <w:rPr>
                  <w:rFonts w:ascii="Times New Roman" w:hAnsi="Times New Roman" w:cs="Times New Roman"/>
                  <w:noProof/>
                  <w:sz w:val="24"/>
                  <w:szCs w:val="24"/>
                </w:rPr>
                <w:t xml:space="preserve"> .</w:t>
              </w:r>
            </w:p>
            <w:p w:rsidR="00571521" w:rsidRPr="00571521" w:rsidRDefault="00571521" w:rsidP="00571521">
              <w:pPr>
                <w:pStyle w:val="Bibliography"/>
                <w:spacing w:line="480" w:lineRule="auto"/>
                <w:ind w:left="720" w:hanging="720"/>
                <w:rPr>
                  <w:rFonts w:ascii="Times New Roman" w:hAnsi="Times New Roman" w:cs="Times New Roman"/>
                  <w:noProof/>
                  <w:sz w:val="24"/>
                  <w:szCs w:val="24"/>
                </w:rPr>
              </w:pPr>
              <w:r w:rsidRPr="00571521">
                <w:rPr>
                  <w:rFonts w:ascii="Times New Roman" w:hAnsi="Times New Roman" w:cs="Times New Roman"/>
                  <w:noProof/>
                  <w:sz w:val="24"/>
                  <w:szCs w:val="24"/>
                </w:rPr>
                <w:t xml:space="preserve">Chen, S., Wang, H., Yang, H., &amp; Chung, U. (2015). Effect of Relaxation with Guided Imagery on Physical and Psychological Symptoms of Breast Cancer Patients Undergoing Chemotherapy. </w:t>
              </w:r>
              <w:r w:rsidRPr="00571521">
                <w:rPr>
                  <w:rFonts w:ascii="Times New Roman" w:hAnsi="Times New Roman" w:cs="Times New Roman"/>
                  <w:i/>
                  <w:iCs/>
                  <w:noProof/>
                  <w:sz w:val="24"/>
                  <w:szCs w:val="24"/>
                </w:rPr>
                <w:t>Iranian Red Crescent Medical Journal</w:t>
              </w:r>
              <w:r w:rsidRPr="00571521">
                <w:rPr>
                  <w:rFonts w:ascii="Times New Roman" w:hAnsi="Times New Roman" w:cs="Times New Roman"/>
                  <w:noProof/>
                  <w:sz w:val="24"/>
                  <w:szCs w:val="24"/>
                </w:rPr>
                <w:t xml:space="preserve"> </w:t>
              </w:r>
              <w:r w:rsidRPr="00571521">
                <w:rPr>
                  <w:rFonts w:ascii="Times New Roman" w:hAnsi="Times New Roman" w:cs="Times New Roman"/>
                  <w:i/>
                  <w:iCs/>
                  <w:noProof/>
                  <w:sz w:val="24"/>
                  <w:szCs w:val="24"/>
                </w:rPr>
                <w:t>, 17</w:t>
              </w:r>
              <w:r w:rsidRPr="00571521">
                <w:rPr>
                  <w:rFonts w:ascii="Times New Roman" w:hAnsi="Times New Roman" w:cs="Times New Roman"/>
                  <w:noProof/>
                  <w:sz w:val="24"/>
                  <w:szCs w:val="24"/>
                </w:rPr>
                <w:t xml:space="preserve"> (11).</w:t>
              </w:r>
            </w:p>
            <w:p w:rsidR="00571521" w:rsidRPr="00571521" w:rsidRDefault="00571521" w:rsidP="00571521">
              <w:pPr>
                <w:pStyle w:val="Bibliography"/>
                <w:spacing w:line="480" w:lineRule="auto"/>
                <w:ind w:left="720" w:hanging="720"/>
                <w:rPr>
                  <w:rFonts w:ascii="Times New Roman" w:hAnsi="Times New Roman" w:cs="Times New Roman"/>
                  <w:noProof/>
                  <w:sz w:val="24"/>
                  <w:szCs w:val="24"/>
                </w:rPr>
              </w:pPr>
              <w:r w:rsidRPr="00571521">
                <w:rPr>
                  <w:rFonts w:ascii="Times New Roman" w:hAnsi="Times New Roman" w:cs="Times New Roman"/>
                  <w:noProof/>
                  <w:sz w:val="24"/>
                  <w:szCs w:val="24"/>
                </w:rPr>
                <w:t xml:space="preserve">Duncan, M., Moschopoulou, E., Herrington, E., Deane, J., Roylance, R., Jones, L., et al. (2017). Review of Systematic Review of Non-Pharmacological Interventions to Improve Quality of Life in Cancer Survivors. </w:t>
              </w:r>
              <w:r w:rsidRPr="00571521">
                <w:rPr>
                  <w:rFonts w:ascii="Times New Roman" w:hAnsi="Times New Roman" w:cs="Times New Roman"/>
                  <w:i/>
                  <w:iCs/>
                  <w:noProof/>
                  <w:sz w:val="24"/>
                  <w:szCs w:val="24"/>
                </w:rPr>
                <w:t>Oncology Research</w:t>
              </w:r>
              <w:r w:rsidRPr="00571521">
                <w:rPr>
                  <w:rFonts w:ascii="Times New Roman" w:hAnsi="Times New Roman" w:cs="Times New Roman"/>
                  <w:noProof/>
                  <w:sz w:val="24"/>
                  <w:szCs w:val="24"/>
                </w:rPr>
                <w:t xml:space="preserve"> </w:t>
              </w:r>
              <w:r w:rsidRPr="00571521">
                <w:rPr>
                  <w:rFonts w:ascii="Times New Roman" w:hAnsi="Times New Roman" w:cs="Times New Roman"/>
                  <w:i/>
                  <w:iCs/>
                  <w:noProof/>
                  <w:sz w:val="24"/>
                  <w:szCs w:val="24"/>
                </w:rPr>
                <w:t>, 7</w:t>
              </w:r>
              <w:r w:rsidRPr="00571521">
                <w:rPr>
                  <w:rFonts w:ascii="Times New Roman" w:hAnsi="Times New Roman" w:cs="Times New Roman"/>
                  <w:noProof/>
                  <w:sz w:val="24"/>
                  <w:szCs w:val="24"/>
                </w:rPr>
                <w:t xml:space="preserve"> (11).</w:t>
              </w:r>
            </w:p>
            <w:p w:rsidR="00571521" w:rsidRPr="00571521" w:rsidRDefault="00571521" w:rsidP="00571521">
              <w:pPr>
                <w:pStyle w:val="Bibliography"/>
                <w:spacing w:line="480" w:lineRule="auto"/>
                <w:ind w:left="720" w:hanging="720"/>
                <w:rPr>
                  <w:rFonts w:ascii="Times New Roman" w:hAnsi="Times New Roman" w:cs="Times New Roman"/>
                  <w:noProof/>
                  <w:sz w:val="24"/>
                  <w:szCs w:val="24"/>
                </w:rPr>
              </w:pPr>
              <w:r w:rsidRPr="00571521">
                <w:rPr>
                  <w:rFonts w:ascii="Times New Roman" w:hAnsi="Times New Roman" w:cs="Times New Roman"/>
                  <w:noProof/>
                  <w:sz w:val="24"/>
                  <w:szCs w:val="24"/>
                </w:rPr>
                <w:t xml:space="preserve">Evans, H., Brown, E. L., &amp; Groom, J. (2019). Preoperative Relaxation Techniques For Breast Cancer Patients Undergoing Breast-Altering Surgery: A Systematic Review. </w:t>
              </w:r>
              <w:r w:rsidRPr="00571521">
                <w:rPr>
                  <w:rFonts w:ascii="Times New Roman" w:hAnsi="Times New Roman" w:cs="Times New Roman"/>
                  <w:i/>
                  <w:iCs/>
                  <w:noProof/>
                  <w:sz w:val="24"/>
                  <w:szCs w:val="24"/>
                </w:rPr>
                <w:t>Iris Journal of Nursing and Care</w:t>
              </w:r>
              <w:r w:rsidRPr="00571521">
                <w:rPr>
                  <w:rFonts w:ascii="Times New Roman" w:hAnsi="Times New Roman" w:cs="Times New Roman"/>
                  <w:noProof/>
                  <w:sz w:val="24"/>
                  <w:szCs w:val="24"/>
                </w:rPr>
                <w:t xml:space="preserve"> , 1-13.</w:t>
              </w:r>
            </w:p>
            <w:p w:rsidR="00571521" w:rsidRPr="00571521" w:rsidRDefault="00571521" w:rsidP="00571521">
              <w:pPr>
                <w:pStyle w:val="Bibliography"/>
                <w:spacing w:line="480" w:lineRule="auto"/>
                <w:ind w:left="720" w:hanging="720"/>
                <w:rPr>
                  <w:rFonts w:ascii="Times New Roman" w:hAnsi="Times New Roman" w:cs="Times New Roman"/>
                  <w:noProof/>
                  <w:sz w:val="24"/>
                  <w:szCs w:val="24"/>
                </w:rPr>
              </w:pPr>
              <w:r w:rsidRPr="00571521">
                <w:rPr>
                  <w:rFonts w:ascii="Times New Roman" w:hAnsi="Times New Roman" w:cs="Times New Roman"/>
                  <w:noProof/>
                  <w:sz w:val="24"/>
                  <w:szCs w:val="24"/>
                </w:rPr>
                <w:t xml:space="preserve">Hellerstedt-Borjesson, S., Nordin, K., Fjallskog, M. L., Holmstrom, I. K., &amp; Arving, C. (2016). Women Treated for Breast Cancer Experiences of Chemotherapy-Induced Pain. </w:t>
              </w:r>
              <w:r w:rsidRPr="00571521">
                <w:rPr>
                  <w:rFonts w:ascii="Times New Roman" w:hAnsi="Times New Roman" w:cs="Times New Roman"/>
                  <w:i/>
                  <w:iCs/>
                  <w:noProof/>
                  <w:sz w:val="24"/>
                  <w:szCs w:val="24"/>
                </w:rPr>
                <w:t>Cancer Nursing</w:t>
              </w:r>
              <w:r w:rsidRPr="00571521">
                <w:rPr>
                  <w:rFonts w:ascii="Times New Roman" w:hAnsi="Times New Roman" w:cs="Times New Roman"/>
                  <w:noProof/>
                  <w:sz w:val="24"/>
                  <w:szCs w:val="24"/>
                </w:rPr>
                <w:t xml:space="preserve"> </w:t>
              </w:r>
              <w:r w:rsidRPr="00571521">
                <w:rPr>
                  <w:rFonts w:ascii="Times New Roman" w:hAnsi="Times New Roman" w:cs="Times New Roman"/>
                  <w:i/>
                  <w:iCs/>
                  <w:noProof/>
                  <w:sz w:val="24"/>
                  <w:szCs w:val="24"/>
                </w:rPr>
                <w:t>, 39</w:t>
              </w:r>
              <w:r w:rsidRPr="00571521">
                <w:rPr>
                  <w:rFonts w:ascii="Times New Roman" w:hAnsi="Times New Roman" w:cs="Times New Roman"/>
                  <w:noProof/>
                  <w:sz w:val="24"/>
                  <w:szCs w:val="24"/>
                </w:rPr>
                <w:t xml:space="preserve"> (6), 464-472.</w:t>
              </w:r>
            </w:p>
            <w:p w:rsidR="00571521" w:rsidRPr="00571521" w:rsidRDefault="00571521" w:rsidP="00571521">
              <w:pPr>
                <w:pStyle w:val="Bibliography"/>
                <w:spacing w:line="480" w:lineRule="auto"/>
                <w:ind w:left="720" w:hanging="720"/>
                <w:rPr>
                  <w:rFonts w:ascii="Times New Roman" w:hAnsi="Times New Roman" w:cs="Times New Roman"/>
                  <w:noProof/>
                  <w:sz w:val="24"/>
                  <w:szCs w:val="24"/>
                </w:rPr>
              </w:pPr>
              <w:r w:rsidRPr="00571521">
                <w:rPr>
                  <w:rFonts w:ascii="Times New Roman" w:hAnsi="Times New Roman" w:cs="Times New Roman"/>
                  <w:noProof/>
                  <w:sz w:val="24"/>
                  <w:szCs w:val="24"/>
                </w:rPr>
                <w:lastRenderedPageBreak/>
                <w:t xml:space="preserve">Hewit, M., Herdman, R., &amp; Holland, J. (2004). Meeting Psychological Needs of Women with Breast Cancer. Institute of Medicine and National Research Council. </w:t>
              </w:r>
              <w:r w:rsidRPr="00571521">
                <w:rPr>
                  <w:rFonts w:ascii="Times New Roman" w:hAnsi="Times New Roman" w:cs="Times New Roman"/>
                  <w:i/>
                  <w:iCs/>
                  <w:noProof/>
                  <w:sz w:val="24"/>
                  <w:szCs w:val="24"/>
                </w:rPr>
                <w:t>The National Academic Press</w:t>
              </w:r>
              <w:r w:rsidRPr="00571521">
                <w:rPr>
                  <w:rFonts w:ascii="Times New Roman" w:hAnsi="Times New Roman" w:cs="Times New Roman"/>
                  <w:noProof/>
                  <w:sz w:val="24"/>
                  <w:szCs w:val="24"/>
                </w:rPr>
                <w:t xml:space="preserve"> , 1-289.</w:t>
              </w:r>
            </w:p>
            <w:p w:rsidR="00571521" w:rsidRPr="00571521" w:rsidRDefault="00571521" w:rsidP="00571521">
              <w:pPr>
                <w:pStyle w:val="Bibliography"/>
                <w:spacing w:line="480" w:lineRule="auto"/>
                <w:ind w:left="720" w:hanging="720"/>
                <w:rPr>
                  <w:rFonts w:ascii="Times New Roman" w:hAnsi="Times New Roman" w:cs="Times New Roman"/>
                  <w:noProof/>
                  <w:sz w:val="24"/>
                  <w:szCs w:val="24"/>
                </w:rPr>
              </w:pPr>
              <w:r w:rsidRPr="00571521">
                <w:rPr>
                  <w:rFonts w:ascii="Times New Roman" w:hAnsi="Times New Roman" w:cs="Times New Roman"/>
                  <w:noProof/>
                  <w:sz w:val="24"/>
                  <w:szCs w:val="24"/>
                </w:rPr>
                <w:t xml:space="preserve">Hulett, J. M., &amp; Armer, J. M. (2016). A Systematic Review of Spiritually Based Interventions and Psychoneuroimmunologica Outcomes in Breast Canacr Survivorship. </w:t>
              </w:r>
              <w:r w:rsidRPr="00571521">
                <w:rPr>
                  <w:rFonts w:ascii="Times New Roman" w:hAnsi="Times New Roman" w:cs="Times New Roman"/>
                  <w:i/>
                  <w:iCs/>
                  <w:noProof/>
                  <w:sz w:val="24"/>
                  <w:szCs w:val="24"/>
                </w:rPr>
                <w:t>SAGE Journals</w:t>
              </w:r>
              <w:r w:rsidRPr="00571521">
                <w:rPr>
                  <w:rFonts w:ascii="Times New Roman" w:hAnsi="Times New Roman" w:cs="Times New Roman"/>
                  <w:noProof/>
                  <w:sz w:val="24"/>
                  <w:szCs w:val="24"/>
                </w:rPr>
                <w:t xml:space="preserve"> .</w:t>
              </w:r>
            </w:p>
            <w:p w:rsidR="00571521" w:rsidRPr="00571521" w:rsidRDefault="00571521" w:rsidP="00571521">
              <w:pPr>
                <w:pStyle w:val="Bibliography"/>
                <w:spacing w:line="480" w:lineRule="auto"/>
                <w:ind w:left="720" w:hanging="720"/>
                <w:rPr>
                  <w:rFonts w:ascii="Times New Roman" w:hAnsi="Times New Roman" w:cs="Times New Roman"/>
                  <w:noProof/>
                  <w:sz w:val="24"/>
                  <w:szCs w:val="24"/>
                </w:rPr>
              </w:pPr>
              <w:r w:rsidRPr="00571521">
                <w:rPr>
                  <w:rFonts w:ascii="Times New Roman" w:hAnsi="Times New Roman" w:cs="Times New Roman"/>
                  <w:noProof/>
                  <w:sz w:val="24"/>
                  <w:szCs w:val="24"/>
                </w:rPr>
                <w:t xml:space="preserve">Ligibel, J., Dillon, D. A., Hurder, A. G., McTiernan, A., Frank, E. S., Cornwell, M., et al. (2019). Impact of pre-operative exercise intervention on breast cancer proliferation and gene expression: Results from pre-operative health body (PreHAB) study. </w:t>
              </w:r>
              <w:r w:rsidRPr="00571521">
                <w:rPr>
                  <w:rFonts w:ascii="Times New Roman" w:hAnsi="Times New Roman" w:cs="Times New Roman"/>
                  <w:i/>
                  <w:iCs/>
                  <w:noProof/>
                  <w:sz w:val="24"/>
                  <w:szCs w:val="24"/>
                </w:rPr>
                <w:t>Clinical Research Centre</w:t>
              </w:r>
              <w:r w:rsidRPr="00571521">
                <w:rPr>
                  <w:rFonts w:ascii="Times New Roman" w:hAnsi="Times New Roman" w:cs="Times New Roman"/>
                  <w:noProof/>
                  <w:sz w:val="24"/>
                  <w:szCs w:val="24"/>
                </w:rPr>
                <w:t xml:space="preserve"> .</w:t>
              </w:r>
            </w:p>
            <w:p w:rsidR="00571521" w:rsidRPr="00571521" w:rsidRDefault="00571521" w:rsidP="00571521">
              <w:pPr>
                <w:pStyle w:val="Bibliography"/>
                <w:spacing w:line="480" w:lineRule="auto"/>
                <w:ind w:left="720" w:hanging="720"/>
                <w:rPr>
                  <w:rFonts w:ascii="Times New Roman" w:hAnsi="Times New Roman" w:cs="Times New Roman"/>
                  <w:noProof/>
                  <w:sz w:val="24"/>
                  <w:szCs w:val="24"/>
                </w:rPr>
              </w:pPr>
              <w:r w:rsidRPr="00571521">
                <w:rPr>
                  <w:rFonts w:ascii="Times New Roman" w:hAnsi="Times New Roman" w:cs="Times New Roman"/>
                  <w:noProof/>
                  <w:sz w:val="24"/>
                  <w:szCs w:val="24"/>
                </w:rPr>
                <w:t xml:space="preserve">McCabe, G. (2008). Mind, Body, Emotions, and Spirit: Reaching to the Ancestors for Healing. </w:t>
              </w:r>
              <w:r w:rsidRPr="00571521">
                <w:rPr>
                  <w:rFonts w:ascii="Times New Roman" w:hAnsi="Times New Roman" w:cs="Times New Roman"/>
                  <w:i/>
                  <w:iCs/>
                  <w:noProof/>
                  <w:sz w:val="24"/>
                  <w:szCs w:val="24"/>
                </w:rPr>
                <w:t>Counselling Psychology Quarterly</w:t>
              </w:r>
              <w:r w:rsidRPr="00571521">
                <w:rPr>
                  <w:rFonts w:ascii="Times New Roman" w:hAnsi="Times New Roman" w:cs="Times New Roman"/>
                  <w:noProof/>
                  <w:sz w:val="24"/>
                  <w:szCs w:val="24"/>
                </w:rPr>
                <w:t xml:space="preserve"> </w:t>
              </w:r>
              <w:r w:rsidRPr="00571521">
                <w:rPr>
                  <w:rFonts w:ascii="Times New Roman" w:hAnsi="Times New Roman" w:cs="Times New Roman"/>
                  <w:i/>
                  <w:iCs/>
                  <w:noProof/>
                  <w:sz w:val="24"/>
                  <w:szCs w:val="24"/>
                </w:rPr>
                <w:t>, 21</w:t>
              </w:r>
              <w:r w:rsidRPr="00571521">
                <w:rPr>
                  <w:rFonts w:ascii="Times New Roman" w:hAnsi="Times New Roman" w:cs="Times New Roman"/>
                  <w:noProof/>
                  <w:sz w:val="24"/>
                  <w:szCs w:val="24"/>
                </w:rPr>
                <w:t xml:space="preserve"> (2), 143-152.</w:t>
              </w:r>
            </w:p>
            <w:p w:rsidR="00571521" w:rsidRPr="00571521" w:rsidRDefault="00571521" w:rsidP="00571521">
              <w:pPr>
                <w:pStyle w:val="Bibliography"/>
                <w:spacing w:line="480" w:lineRule="auto"/>
                <w:ind w:left="720" w:hanging="720"/>
                <w:rPr>
                  <w:rFonts w:ascii="Times New Roman" w:hAnsi="Times New Roman" w:cs="Times New Roman"/>
                  <w:noProof/>
                  <w:sz w:val="24"/>
                  <w:szCs w:val="24"/>
                </w:rPr>
              </w:pPr>
              <w:r w:rsidRPr="00571521">
                <w:rPr>
                  <w:rFonts w:ascii="Times New Roman" w:hAnsi="Times New Roman" w:cs="Times New Roman"/>
                  <w:noProof/>
                  <w:sz w:val="24"/>
                  <w:szCs w:val="24"/>
                </w:rPr>
                <w:t xml:space="preserve">Roubidoux, M. A., Yang, W., &amp; Stafford, R. J. (2014). Image-guided ablation in breast cancer treatment. </w:t>
              </w:r>
              <w:r w:rsidRPr="00571521">
                <w:rPr>
                  <w:rFonts w:ascii="Times New Roman" w:hAnsi="Times New Roman" w:cs="Times New Roman"/>
                  <w:i/>
                  <w:iCs/>
                  <w:noProof/>
                  <w:sz w:val="24"/>
                  <w:szCs w:val="24"/>
                </w:rPr>
                <w:t>PubMed</w:t>
              </w:r>
              <w:r w:rsidRPr="00571521">
                <w:rPr>
                  <w:rFonts w:ascii="Times New Roman" w:hAnsi="Times New Roman" w:cs="Times New Roman"/>
                  <w:noProof/>
                  <w:sz w:val="24"/>
                  <w:szCs w:val="24"/>
                </w:rPr>
                <w:t xml:space="preserve"> </w:t>
              </w:r>
              <w:r w:rsidRPr="00571521">
                <w:rPr>
                  <w:rFonts w:ascii="Times New Roman" w:hAnsi="Times New Roman" w:cs="Times New Roman"/>
                  <w:i/>
                  <w:iCs/>
                  <w:noProof/>
                  <w:sz w:val="24"/>
                  <w:szCs w:val="24"/>
                </w:rPr>
                <w:t>, 17</w:t>
              </w:r>
              <w:r w:rsidRPr="00571521">
                <w:rPr>
                  <w:rFonts w:ascii="Times New Roman" w:hAnsi="Times New Roman" w:cs="Times New Roman"/>
                  <w:noProof/>
                  <w:sz w:val="24"/>
                  <w:szCs w:val="24"/>
                </w:rPr>
                <w:t xml:space="preserve"> (1), 49-54.</w:t>
              </w:r>
            </w:p>
            <w:p w:rsidR="00571521" w:rsidRPr="00571521" w:rsidRDefault="00571521" w:rsidP="00571521">
              <w:pPr>
                <w:pStyle w:val="Bibliography"/>
                <w:spacing w:line="480" w:lineRule="auto"/>
                <w:ind w:left="720" w:hanging="720"/>
                <w:rPr>
                  <w:rFonts w:ascii="Times New Roman" w:hAnsi="Times New Roman" w:cs="Times New Roman"/>
                  <w:noProof/>
                  <w:sz w:val="24"/>
                  <w:szCs w:val="24"/>
                </w:rPr>
              </w:pPr>
              <w:r w:rsidRPr="00571521">
                <w:rPr>
                  <w:rFonts w:ascii="Times New Roman" w:hAnsi="Times New Roman" w:cs="Times New Roman"/>
                  <w:noProof/>
                  <w:sz w:val="24"/>
                  <w:szCs w:val="24"/>
                </w:rPr>
                <w:t xml:space="preserve">Tremblay, L. (2019, April 9). </w:t>
              </w:r>
              <w:r w:rsidRPr="00571521">
                <w:rPr>
                  <w:rFonts w:ascii="Times New Roman" w:hAnsi="Times New Roman" w:cs="Times New Roman"/>
                  <w:i/>
                  <w:iCs/>
                  <w:noProof/>
                  <w:sz w:val="24"/>
                  <w:szCs w:val="24"/>
                </w:rPr>
                <w:t>The Psychological Impacts of a Breast Cancer Diagnosis</w:t>
              </w:r>
              <w:r w:rsidRPr="00571521">
                <w:rPr>
                  <w:rFonts w:ascii="Times New Roman" w:hAnsi="Times New Roman" w:cs="Times New Roman"/>
                  <w:noProof/>
                  <w:sz w:val="24"/>
                  <w:szCs w:val="24"/>
                </w:rPr>
                <w:t>. Retrieved June 9, 2019, from Very Well Health: https://www.verywellhealth.com/the-psychological-impact-of-a-breast-cancer-diagnosis-430338</w:t>
              </w:r>
            </w:p>
            <w:p w:rsidR="00571521" w:rsidRPr="00571521" w:rsidRDefault="00571521" w:rsidP="00571521">
              <w:pPr>
                <w:spacing w:line="480" w:lineRule="auto"/>
                <w:ind w:left="720" w:hanging="720"/>
                <w:rPr>
                  <w:rFonts w:ascii="Times New Roman" w:hAnsi="Times New Roman" w:cs="Times New Roman"/>
                  <w:sz w:val="24"/>
                  <w:szCs w:val="24"/>
                </w:rPr>
              </w:pPr>
              <w:r w:rsidRPr="00571521">
                <w:rPr>
                  <w:rFonts w:ascii="Times New Roman" w:hAnsi="Times New Roman" w:cs="Times New Roman"/>
                  <w:sz w:val="24"/>
                  <w:szCs w:val="24"/>
                </w:rPr>
                <w:fldChar w:fldCharType="end"/>
              </w:r>
            </w:p>
          </w:sdtContent>
        </w:sdt>
      </w:sdtContent>
    </w:sdt>
    <w:p w:rsidR="00A214F6" w:rsidRPr="00571521" w:rsidRDefault="00A214F6" w:rsidP="00571521">
      <w:pPr>
        <w:spacing w:line="480" w:lineRule="auto"/>
        <w:ind w:firstLine="720"/>
        <w:rPr>
          <w:rFonts w:ascii="Times New Roman" w:hAnsi="Times New Roman" w:cs="Times New Roman"/>
          <w:sz w:val="24"/>
          <w:szCs w:val="24"/>
          <w:lang w:bidi="en-US"/>
        </w:rPr>
      </w:pPr>
    </w:p>
    <w:sectPr w:rsidR="00A214F6" w:rsidRPr="00571521" w:rsidSect="0057152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210" w:rsidRDefault="008A0210" w:rsidP="008E34BE">
      <w:pPr>
        <w:spacing w:after="0" w:line="240" w:lineRule="auto"/>
      </w:pPr>
      <w:r>
        <w:separator/>
      </w:r>
    </w:p>
  </w:endnote>
  <w:endnote w:type="continuationSeparator" w:id="1">
    <w:p w:rsidR="008A0210" w:rsidRDefault="008A0210" w:rsidP="008E34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210" w:rsidRDefault="008A0210" w:rsidP="008E34BE">
      <w:pPr>
        <w:spacing w:after="0" w:line="240" w:lineRule="auto"/>
      </w:pPr>
      <w:r>
        <w:separator/>
      </w:r>
    </w:p>
  </w:footnote>
  <w:footnote w:type="continuationSeparator" w:id="1">
    <w:p w:rsidR="008A0210" w:rsidRDefault="008A0210" w:rsidP="008E34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21" w:rsidRPr="00571521" w:rsidRDefault="00571521">
    <w:pPr>
      <w:pStyle w:val="Header"/>
      <w:jc w:val="right"/>
      <w:rPr>
        <w:rFonts w:ascii="Times New Roman" w:hAnsi="Times New Roman" w:cs="Times New Roman"/>
        <w:sz w:val="24"/>
      </w:rPr>
    </w:pPr>
    <w:r w:rsidRPr="00571521">
      <w:rPr>
        <w:rFonts w:ascii="Times New Roman" w:hAnsi="Times New Roman" w:cs="Times New Roman"/>
        <w:sz w:val="24"/>
      </w:rPr>
      <w:t>GUIDED IMAGERY CHANGE PROPOSAL</w:t>
    </w:r>
    <w:r w:rsidRPr="00571521">
      <w:rPr>
        <w:rFonts w:ascii="Times New Roman" w:hAnsi="Times New Roman" w:cs="Times New Roman"/>
        <w:sz w:val="24"/>
      </w:rPr>
      <w:tab/>
    </w:r>
    <w:r w:rsidRPr="00571521">
      <w:rPr>
        <w:rFonts w:ascii="Times New Roman" w:hAnsi="Times New Roman" w:cs="Times New Roman"/>
        <w:sz w:val="24"/>
      </w:rPr>
      <w:tab/>
    </w:r>
    <w:sdt>
      <w:sdtPr>
        <w:rPr>
          <w:rFonts w:ascii="Times New Roman" w:hAnsi="Times New Roman" w:cs="Times New Roman"/>
          <w:sz w:val="24"/>
        </w:rPr>
        <w:id w:val="106555168"/>
        <w:docPartObj>
          <w:docPartGallery w:val="Page Numbers (Top of Page)"/>
          <w:docPartUnique/>
        </w:docPartObj>
      </w:sdtPr>
      <w:sdtContent>
        <w:r w:rsidRPr="00571521">
          <w:rPr>
            <w:rFonts w:ascii="Times New Roman" w:hAnsi="Times New Roman" w:cs="Times New Roman"/>
            <w:sz w:val="24"/>
          </w:rPr>
          <w:fldChar w:fldCharType="begin"/>
        </w:r>
        <w:r w:rsidRPr="00571521">
          <w:rPr>
            <w:rFonts w:ascii="Times New Roman" w:hAnsi="Times New Roman" w:cs="Times New Roman"/>
            <w:sz w:val="24"/>
          </w:rPr>
          <w:instrText xml:space="preserve"> PAGE   \* MERGEFORMAT </w:instrText>
        </w:r>
        <w:r w:rsidRPr="00571521">
          <w:rPr>
            <w:rFonts w:ascii="Times New Roman" w:hAnsi="Times New Roman" w:cs="Times New Roman"/>
            <w:sz w:val="24"/>
          </w:rPr>
          <w:fldChar w:fldCharType="separate"/>
        </w:r>
        <w:r>
          <w:rPr>
            <w:rFonts w:ascii="Times New Roman" w:hAnsi="Times New Roman" w:cs="Times New Roman"/>
            <w:noProof/>
            <w:sz w:val="24"/>
          </w:rPr>
          <w:t>3</w:t>
        </w:r>
        <w:r w:rsidRPr="00571521">
          <w:rPr>
            <w:rFonts w:ascii="Times New Roman" w:hAnsi="Times New Roman" w:cs="Times New Roman"/>
            <w:sz w:val="24"/>
          </w:rPr>
          <w:fldChar w:fldCharType="end"/>
        </w:r>
      </w:sdtContent>
    </w:sdt>
  </w:p>
  <w:p w:rsidR="00571521" w:rsidRPr="00571521" w:rsidRDefault="0057152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21" w:rsidRPr="00571521" w:rsidRDefault="00571521">
    <w:pPr>
      <w:pStyle w:val="Header"/>
      <w:jc w:val="right"/>
      <w:rPr>
        <w:rFonts w:ascii="Times New Roman" w:hAnsi="Times New Roman" w:cs="Times New Roman"/>
        <w:sz w:val="24"/>
      </w:rPr>
    </w:pPr>
    <w:r w:rsidRPr="00571521">
      <w:rPr>
        <w:rFonts w:ascii="Times New Roman" w:hAnsi="Times New Roman" w:cs="Times New Roman"/>
        <w:sz w:val="24"/>
      </w:rPr>
      <w:t xml:space="preserve">Running Head: GUIDED IMAGERY CHANGE PROPOSAL </w:t>
    </w:r>
    <w:r w:rsidRPr="00571521">
      <w:rPr>
        <w:rFonts w:ascii="Times New Roman" w:hAnsi="Times New Roman" w:cs="Times New Roman"/>
        <w:sz w:val="24"/>
      </w:rPr>
      <w:tab/>
    </w:r>
    <w:sdt>
      <w:sdtPr>
        <w:rPr>
          <w:rFonts w:ascii="Times New Roman" w:hAnsi="Times New Roman" w:cs="Times New Roman"/>
          <w:sz w:val="24"/>
        </w:rPr>
        <w:id w:val="106555200"/>
        <w:docPartObj>
          <w:docPartGallery w:val="Page Numbers (Top of Page)"/>
          <w:docPartUnique/>
        </w:docPartObj>
      </w:sdtPr>
      <w:sdtContent>
        <w:r w:rsidRPr="00571521">
          <w:rPr>
            <w:rFonts w:ascii="Times New Roman" w:hAnsi="Times New Roman" w:cs="Times New Roman"/>
            <w:sz w:val="24"/>
          </w:rPr>
          <w:fldChar w:fldCharType="begin"/>
        </w:r>
        <w:r w:rsidRPr="00571521">
          <w:rPr>
            <w:rFonts w:ascii="Times New Roman" w:hAnsi="Times New Roman" w:cs="Times New Roman"/>
            <w:sz w:val="24"/>
          </w:rPr>
          <w:instrText xml:space="preserve"> PAGE   \* MERGEFORMAT </w:instrText>
        </w:r>
        <w:r w:rsidRPr="00571521">
          <w:rPr>
            <w:rFonts w:ascii="Times New Roman" w:hAnsi="Times New Roman" w:cs="Times New Roman"/>
            <w:sz w:val="24"/>
          </w:rPr>
          <w:fldChar w:fldCharType="separate"/>
        </w:r>
        <w:r>
          <w:rPr>
            <w:rFonts w:ascii="Times New Roman" w:hAnsi="Times New Roman" w:cs="Times New Roman"/>
            <w:noProof/>
            <w:sz w:val="24"/>
          </w:rPr>
          <w:t>1</w:t>
        </w:r>
        <w:r w:rsidRPr="00571521">
          <w:rPr>
            <w:rFonts w:ascii="Times New Roman" w:hAnsi="Times New Roman" w:cs="Times New Roman"/>
            <w:sz w:val="24"/>
          </w:rPr>
          <w:fldChar w:fldCharType="end"/>
        </w:r>
      </w:sdtContent>
    </w:sdt>
  </w:p>
  <w:p w:rsidR="00571521" w:rsidRPr="00571521" w:rsidRDefault="00571521">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182450"/>
    <w:multiLevelType w:val="hybridMultilevel"/>
    <w:tmpl w:val="78B6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62821"/>
    <w:rsid w:val="00070796"/>
    <w:rsid w:val="00075E2F"/>
    <w:rsid w:val="000A69F5"/>
    <w:rsid w:val="00143BAD"/>
    <w:rsid w:val="001445CE"/>
    <w:rsid w:val="00183533"/>
    <w:rsid w:val="001A5910"/>
    <w:rsid w:val="00234712"/>
    <w:rsid w:val="00251926"/>
    <w:rsid w:val="002C308A"/>
    <w:rsid w:val="002D3458"/>
    <w:rsid w:val="00317A70"/>
    <w:rsid w:val="0032278A"/>
    <w:rsid w:val="00420CFB"/>
    <w:rsid w:val="00462821"/>
    <w:rsid w:val="004E23AC"/>
    <w:rsid w:val="00571521"/>
    <w:rsid w:val="00595AE7"/>
    <w:rsid w:val="005F2831"/>
    <w:rsid w:val="00657199"/>
    <w:rsid w:val="0070762B"/>
    <w:rsid w:val="0073589E"/>
    <w:rsid w:val="008A0210"/>
    <w:rsid w:val="008E34BE"/>
    <w:rsid w:val="00901A7A"/>
    <w:rsid w:val="009458AB"/>
    <w:rsid w:val="00A214F6"/>
    <w:rsid w:val="00AE45FA"/>
    <w:rsid w:val="00AF4262"/>
    <w:rsid w:val="00B10F18"/>
    <w:rsid w:val="00B94914"/>
    <w:rsid w:val="00BD64CD"/>
    <w:rsid w:val="00C07825"/>
    <w:rsid w:val="00C639E4"/>
    <w:rsid w:val="00D11751"/>
    <w:rsid w:val="00D442CE"/>
    <w:rsid w:val="00D63D3B"/>
    <w:rsid w:val="00DE654D"/>
    <w:rsid w:val="00DF4E6A"/>
    <w:rsid w:val="00E4618B"/>
    <w:rsid w:val="00E54D76"/>
    <w:rsid w:val="00EF5C3E"/>
    <w:rsid w:val="00F35710"/>
    <w:rsid w:val="00F37953"/>
    <w:rsid w:val="00F53D32"/>
    <w:rsid w:val="00F6459C"/>
    <w:rsid w:val="00FC1515"/>
    <w:rsid w:val="00FF42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515"/>
  </w:style>
  <w:style w:type="paragraph" w:styleId="Heading1">
    <w:name w:val="heading 1"/>
    <w:basedOn w:val="Normal"/>
    <w:next w:val="Normal"/>
    <w:link w:val="Heading1Char"/>
    <w:uiPriority w:val="9"/>
    <w:qFormat/>
    <w:rsid w:val="00C639E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821"/>
    <w:pPr>
      <w:ind w:left="720"/>
      <w:contextualSpacing/>
    </w:pPr>
  </w:style>
  <w:style w:type="paragraph" w:styleId="BalloonText">
    <w:name w:val="Balloon Text"/>
    <w:basedOn w:val="Normal"/>
    <w:link w:val="BalloonTextChar"/>
    <w:uiPriority w:val="99"/>
    <w:semiHidden/>
    <w:unhideWhenUsed/>
    <w:rsid w:val="000A69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9F5"/>
    <w:rPr>
      <w:rFonts w:ascii="Tahoma" w:hAnsi="Tahoma" w:cs="Tahoma"/>
      <w:sz w:val="16"/>
      <w:szCs w:val="16"/>
    </w:rPr>
  </w:style>
  <w:style w:type="character" w:customStyle="1" w:styleId="Heading1Char">
    <w:name w:val="Heading 1 Char"/>
    <w:basedOn w:val="DefaultParagraphFont"/>
    <w:link w:val="Heading1"/>
    <w:uiPriority w:val="9"/>
    <w:rsid w:val="00C639E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639E4"/>
  </w:style>
  <w:style w:type="paragraph" w:styleId="Header">
    <w:name w:val="header"/>
    <w:basedOn w:val="Normal"/>
    <w:link w:val="HeaderChar"/>
    <w:uiPriority w:val="99"/>
    <w:unhideWhenUsed/>
    <w:rsid w:val="008E3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4BE"/>
  </w:style>
  <w:style w:type="paragraph" w:styleId="Footer">
    <w:name w:val="footer"/>
    <w:basedOn w:val="Normal"/>
    <w:link w:val="FooterChar"/>
    <w:uiPriority w:val="99"/>
    <w:semiHidden/>
    <w:unhideWhenUsed/>
    <w:rsid w:val="008E34B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34B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Rou14</b:Tag>
    <b:SourceType>JournalArticle</b:SourceType>
    <b:Guid>{AE7BC1B2-8BF9-4D90-81CA-DEDD2B1ADB1D}</b:Guid>
    <b:LCID>0</b:LCID>
    <b:Author>
      <b:Author>
        <b:NameList>
          <b:Person>
            <b:Last>Roubidoux</b:Last>
            <b:First>M.</b:First>
            <b:Middle>A.</b:Middle>
          </b:Person>
          <b:Person>
            <b:Last>Yang</b:Last>
            <b:First>W.</b:First>
          </b:Person>
          <b:Person>
            <b:Last>Stafford</b:Last>
            <b:First>R.</b:First>
            <b:Middle>J.</b:Middle>
          </b:Person>
        </b:NameList>
      </b:Author>
    </b:Author>
    <b:Title>Image-guided ablation in breast cancer treatment</b:Title>
    <b:JournalName>PubMed</b:JournalName>
    <b:Year>2014</b:Year>
    <b:Pages>49-54</b:Pages>
    <b:Volume>17</b:Volume>
    <b:Issue>1</b:Issue>
    <b:RefOrder>11</b:RefOrder>
  </b:Source>
  <b:Source>
    <b:Tag>Hul</b:Tag>
    <b:SourceType>JournalArticle</b:SourceType>
    <b:Guid>{B95A505B-0888-4293-8F76-7893624A66A1}</b:Guid>
    <b:LCID>0</b:LCID>
    <b:Author>
      <b:Author>
        <b:NameList>
          <b:Person>
            <b:Last>Hulett</b:Last>
            <b:First>J.</b:First>
            <b:Middle>M.</b:Middle>
          </b:Person>
          <b:Person>
            <b:Last>Armer</b:Last>
            <b:First>J.</b:First>
            <b:Middle>M.</b:Middle>
          </b:Person>
        </b:NameList>
      </b:Author>
    </b:Author>
    <b:Title>A Systematic Review of Spiritually Based Interventions and Psychoneuroimmunologica Outcomes in Breast Canacr Survivorship</b:Title>
    <b:JournalName>SAGE Journals</b:JournalName>
    <b:Year>2016</b:Year>
    <b:StandardNumber>https://doi.org/10.1177%2F1534735416636222</b:StandardNumber>
    <b:RefOrder>9</b:RefOrder>
  </b:Source>
  <b:Source>
    <b:Tag>Che15</b:Tag>
    <b:SourceType>JournalArticle</b:SourceType>
    <b:Guid>{CAFF963B-D6BF-4CEF-A808-B601EE8BF8D3}</b:Guid>
    <b:LCID>0</b:LCID>
    <b:Author>
      <b:Author>
        <b:NameList>
          <b:Person>
            <b:Last>Chen</b:Last>
            <b:First>S,</b:First>
          </b:Person>
          <b:Person>
            <b:Last>Wang</b:Last>
            <b:First>H.</b:First>
          </b:Person>
          <b:Person>
            <b:Last>Yang</b:Last>
            <b:First>H.</b:First>
          </b:Person>
          <b:Person>
            <b:Last>Chung</b:Last>
            <b:First>U.</b:First>
          </b:Person>
        </b:NameList>
      </b:Author>
    </b:Author>
    <b:Title>Effect of Relaxation with Guided Imagery on Physical and Psychological Symptoms of Breast Cancer Patients Undergoing Chemotherapy</b:Title>
    <b:JournalName>Iranian Red Crescent Medical Journal</b:JournalName>
    <b:Year>2015</b:Year>
    <b:Volume>17</b:Volume>
    <b:Issue>11</b:Issue>
    <b:StandardNumber>https://dx.doi.org/10.5812%2Fircmj.31277</b:StandardNumber>
    <b:RefOrder>6</b:RefOrder>
  </b:Source>
  <b:Source>
    <b:Tag>Cha15</b:Tag>
    <b:SourceType>JournalArticle</b:SourceType>
    <b:Guid>{E6875BFC-822B-4132-B4EF-091CD79B9A70}</b:Guid>
    <b:LCID>0</b:LCID>
    <b:Author>
      <b:Author>
        <b:NameList>
          <b:Person>
            <b:Last>Charalambous</b:Last>
            <b:First>A.</b:First>
          </b:Person>
          <b:Person>
            <b:Last>Giannakopoulou</b:Last>
            <b:First>M.</b:First>
          </b:Person>
          <b:Person>
            <b:Last>Bozas</b:Last>
            <b:First>E.</b:First>
          </b:Person>
          <b:Person>
            <b:Last>Paikousis</b:Last>
            <b:First>L.</b:First>
          </b:Person>
        </b:NameList>
      </b:Author>
    </b:Author>
    <b:Title>A Randomized Controlled Trial for the Effectiveness of Progressive Muscle Relaxation and Guided Imagery as Anxiety Reducing Interventions in Breast and Protrate Cancer Patients Undergoing Chemotherapy</b:Title>
    <b:JournalName>Evidence-Based Complemntary and Alternative Medicine</b:JournalName>
    <b:Year>2015</b:Year>
    <b:StandardNumber>http://dx.doi.org/10.1155/2015/270876</b:StandardNumber>
    <b:RefOrder>5</b:RefOrder>
  </b:Source>
  <b:Source>
    <b:Tag>Hew04</b:Tag>
    <b:SourceType>JournalArticle</b:SourceType>
    <b:Guid>{9E82FB3D-E512-41BD-A99A-9C29471CF7AC}</b:Guid>
    <b:LCID>0</b:LCID>
    <b:Author>
      <b:Author>
        <b:NameList>
          <b:Person>
            <b:Last>Hewit</b:Last>
            <b:First>M.</b:First>
          </b:Person>
          <b:Person>
            <b:Last>Herdman</b:Last>
            <b:First>R.</b:First>
          </b:Person>
          <b:Person>
            <b:Last>Holland</b:Last>
            <b:First>J.</b:First>
          </b:Person>
        </b:NameList>
      </b:Author>
    </b:Author>
    <b:Title>Meeting Psychological Needs of Women with Breast Cancer. Institute of Medicine and National Research Council</b:Title>
    <b:JournalName>The National Academic Press</b:JournalName>
    <b:Year>2004</b:Year>
    <b:Pages>1-289</b:Pages>
    <b:RefOrder>7</b:RefOrder>
  </b:Source>
  <b:Source>
    <b:Tag>J</b:Tag>
    <b:SourceType>JournalArticle</b:SourceType>
    <b:Guid>{CD00A71F-8DC2-47FC-A554-EB8DF7C2C9EF}</b:Guid>
    <b:LCID>0</b:LCID>
    <b:Author>
      <b:Author>
        <b:NameList>
          <b:Person>
            <b:Last>Ligibel</b:Last>
            <b:First>J.</b:First>
          </b:Person>
          <b:Person>
            <b:Last>Dillon</b:Last>
            <b:First>D.</b:First>
            <b:Middle>A.</b:Middle>
          </b:Person>
          <b:Person>
            <b:Last>Hurder</b:Last>
            <b:First>A.</b:First>
            <b:Middle>G.</b:Middle>
          </b:Person>
          <b:Person>
            <b:Last>McTiernan</b:Last>
            <b:First>A.</b:First>
          </b:Person>
          <b:Person>
            <b:Last>Frank</b:Last>
            <b:First>E.</b:First>
            <b:Middle>S.</b:Middle>
          </b:Person>
          <b:Person>
            <b:Last>Cornwell</b:Last>
            <b:First>M.</b:First>
          </b:Person>
          <b:Person>
            <b:Last>Pun</b:Last>
            <b:First>M.</b:First>
          </b:Person>
          <b:Person>
            <b:Last>Campbell</b:Last>
            <b:First>N.</b:First>
          </b:Person>
          <b:Person>
            <b:Last>Downing</b:Last>
            <b:First>R.</b:First>
            <b:Middle>J. O.</b:Middle>
          </b:Person>
          <b:Person>
            <b:Last>Chang</b:Last>
            <b:First>M.</b:First>
            <b:Middle>C.</b:Middle>
          </b:Person>
          <b:Person>
            <b:Last>Tolaney</b:Last>
            <b:First>S.</b:First>
          </b:Person>
          <b:Person>
            <b:Last>Chagpar</b:Last>
            <b:First>A.</b:First>
            <b:Middle>B.</b:Middle>
          </b:Person>
          <b:Person>
            <b:Last>Yung</b:Last>
            <b:First>R.</b:First>
            <b:Middle>L.</b:Middle>
          </b:Person>
          <b:Person>
            <b:Last>Freedman</b:Last>
            <b:First>R.</b:First>
            <b:Middle>A.</b:Middle>
          </b:Person>
          <b:Person>
            <b:Last>Dominici</b:Last>
            <b:First>L.</b:First>
            <b:Middle>S.</b:Middle>
          </b:Person>
          <b:Person>
            <b:Last>Golshan</b:Last>
            <b:First>M.</b:First>
          </b:Person>
          <b:Person>
            <b:Last>Rhei</b:Last>
            <b:First>E.</b:First>
          </b:Person>
          <b:Person>
            <b:Last>Taneja</b:Last>
            <b:First>K.</b:First>
          </b:Person>
          <b:Person>
            <b:Last>Huang</b:Last>
            <b:First>Y.</b:First>
          </b:Person>
          <b:Person>
            <b:Last>Brown</b:Last>
            <b:First>M.</b:First>
          </b:Person>
          <b:Person>
            <b:Last>Winer</b:Last>
            <b:First>E.</b:First>
            <b:Middle>P.</b:Middle>
          </b:Person>
          <b:Person>
            <b:Last>Jeselsohn</b:Last>
            <b:First>R.</b:First>
          </b:Person>
          <b:Person>
            <b:Last>Irwin</b:Last>
            <b:First>M</b:First>
            <b:Middle>L.</b:Middle>
          </b:Person>
        </b:NameList>
      </b:Author>
    </b:Author>
    <b:Title>Impact of pre-operative exercise intervention on breast cancer proliferation and gene expression: Results from pre-operative health body (PreHAB) study.</b:Title>
    <b:JournalName>Clinical Research Centre</b:JournalName>
    <b:Year>2019</b:Year>
    <b:StandardNumber>10.1158/1078-0432.CCR-18-3143</b:StandardNumber>
    <b:RefOrder>10</b:RefOrder>
  </b:Source>
  <b:Source>
    <b:Tag>Eva19</b:Tag>
    <b:SourceType>JournalArticle</b:SourceType>
    <b:Guid>{E5330934-DCC9-4E4D-A76D-B6AC1C23334C}</b:Guid>
    <b:LCID>0</b:LCID>
    <b:Author>
      <b:Author>
        <b:NameList>
          <b:Person>
            <b:Last>Evans</b:Last>
            <b:First>Hallie</b:First>
          </b:Person>
          <b:Person>
            <b:Last>Brown</b:Last>
            <b:First>Ellen</b:First>
            <b:Middle>L.</b:Middle>
          </b:Person>
          <b:Person>
            <b:Last>Groom</b:Last>
            <b:First>Jeffrey</b:First>
          </b:Person>
        </b:NameList>
      </b:Author>
    </b:Author>
    <b:Title>Preoperative Relaxation Techniques For Breast Cancer Patients Undergoing Breast-Altering Surgery: A Systematic Review</b:Title>
    <b:JournalName>Iris Journal of Nursing and Care</b:JournalName>
    <b:Year>2019</b:Year>
    <b:Pages>1-13</b:Pages>
    <b:RefOrder>8</b:RefOrder>
  </b:Source>
  <b:Source>
    <b:Tag>Dun17</b:Tag>
    <b:SourceType>JournalArticle</b:SourceType>
    <b:Guid>{BE21A8CE-E391-4A95-9E75-359BD31F35D2}</b:Guid>
    <b:LCID>0</b:LCID>
    <b:Author>
      <b:Author>
        <b:NameList>
          <b:Person>
            <b:Last>Duncan</b:Last>
            <b:First>M.</b:First>
          </b:Person>
          <b:Person>
            <b:Last>Moschopoulou</b:Last>
            <b:First>E.</b:First>
          </b:Person>
          <b:Person>
            <b:Last>Herrington</b:Last>
            <b:First>E.</b:First>
          </b:Person>
          <b:Person>
            <b:Last>Deane</b:Last>
            <b:First>J.</b:First>
          </b:Person>
          <b:Person>
            <b:Last>Roylance</b:Last>
            <b:First>R.</b:First>
          </b:Person>
          <b:Person>
            <b:Last>Jones</b:Last>
            <b:First>L.</b:First>
          </b:Person>
          <b:Person>
            <b:Last>Bourke</b:Last>
            <b:First>L.</b:First>
          </b:Person>
          <b:Person>
            <b:Last>Morgan</b:Last>
            <b:First>A.</b:First>
          </b:Person>
          <b:Person>
            <b:Last>Chadler</b:Last>
            <b:First>T.</b:First>
          </b:Person>
          <b:Person>
            <b:Last>Thaha</b:Last>
            <b:First>M.</b:First>
            <b:Middle>A.</b:Middle>
          </b:Person>
          <b:Person>
            <b:Last>Taylor</b:Last>
            <b:First>S.</b:First>
            <b:Middle>C.</b:Middle>
          </b:Person>
          <b:Person>
            <b:Last>Korzun</b:Last>
            <b:First>A.</b:First>
          </b:Person>
          <b:Person>
            <b:Last>White</b:Last>
            <b:First>P.</b:First>
            <b:Middle>D.</b:Middle>
          </b:Person>
          <b:Person>
            <b:Last>Bhui</b:Last>
            <b:First>K.</b:First>
          </b:Person>
        </b:NameList>
      </b:Author>
    </b:Author>
    <b:Title>Review of Systematic Review of Non-Pharmacological Interventions to Improve Quality of Life in Cancer Survivors</b:Title>
    <b:JournalName>Oncology Research</b:JournalName>
    <b:Year>2017</b:Year>
    <b:Volume>7</b:Volume>
    <b:Issue>11</b:Issue>
    <b:RefOrder>4</b:RefOrder>
  </b:Source>
  <b:Source>
    <b:Tag>Bra17</b:Tag>
    <b:SourceType>JournalArticle</b:SourceType>
    <b:Guid>{9E8BEF62-3C13-4B8C-A3FF-ABC70849197C}</b:Guid>
    <b:LCID>0</b:LCID>
    <b:Author>
      <b:Author>
        <b:NameList>
          <b:Person>
            <b:Last>Bravo</b:Last>
            <b:First>Paras</b:First>
            <b:Middle>P.</b:Middle>
          </b:Person>
          <b:Person>
            <b:Last>Salvadores-Fuentes</b:Last>
            <b:First>P.</b:First>
          </b:Person>
          <b:Person>
            <b:Last>Alonso-Blanco</b:Last>
            <b:First>C.</b:First>
          </b:Person>
          <b:Person>
            <b:Last>Paz-Zulueta</b:Last>
            <b:First>M.</b:First>
          </b:Person>
          <b:Person>
            <b:Last>Santibanez-Marguello</b:Last>
            <b:First>M.</b:First>
          </b:Person>
          <b:Person>
            <b:Last>Pacacios-Cena</b:Last>
            <b:First>D.</b:First>
          </b:Person>
          <b:Person>
            <b:Last>Boixadera-Planas</b:Last>
            <b:First>E.</b:First>
          </b:Person>
          <b:Person>
            <b:Last>Fernandez-de-Las-Penas</b:Last>
            <b:First>C.</b:First>
          </b:Person>
        </b:NameList>
      </b:Author>
    </b:Author>
    <b:Title>The Impact of Muscle Relaxation techniques on the Quality of Life of Cancer Patients, as Measured by FACT-G Questionnaire</b:Title>
    <b:JournalName>PLOS ONE</b:JournalName>
    <b:Year>2017</b:Year>
    <b:StandardNumber>https://doi.org/10.1371/journal.pone.0184147</b:StandardNumber>
    <b:RefOrder>3</b:RefOrder>
  </b:Source>
  <b:Source>
    <b:Tag>Tre19</b:Tag>
    <b:SourceType>InternetSite</b:SourceType>
    <b:Guid>{76310317-9CF0-49F7-9321-658A005C9AC9}</b:Guid>
    <b:LCID>0</b:LCID>
    <b:Author>
      <b:Author>
        <b:NameList>
          <b:Person>
            <b:Last>Tremblay</b:Last>
            <b:First>Lia</b:First>
          </b:Person>
        </b:NameList>
      </b:Author>
    </b:Author>
    <b:Title>The Psychological Impacts of a Breast Cancer Diagnosis</b:Title>
    <b:InternetSiteTitle>Very Well Health</b:InternetSiteTitle>
    <b:Year>2019</b:Year>
    <b:Month>April</b:Month>
    <b:Day>9</b:Day>
    <b:YearAccessed>2019</b:YearAccessed>
    <b:MonthAccessed>June</b:MonthAccessed>
    <b:DayAccessed>9</b:DayAccessed>
    <b:URL>https://www.verywellhealth.com/the-psychological-impact-of-a-breast-cancer-diagnosis-430338</b:URL>
    <b:RefOrder>1</b:RefOrder>
  </b:Source>
  <b:Source>
    <b:Tag>Hel16</b:Tag>
    <b:SourceType>JournalArticle</b:SourceType>
    <b:Guid>{F4C62ED8-2F14-4827-A033-C9DE73158501}</b:Guid>
    <b:LCID>0</b:LCID>
    <b:Author>
      <b:Author>
        <b:NameList>
          <b:Person>
            <b:Last>Hellerstedt-Borjesson</b:Last>
            <b:First>Susanne</b:First>
          </b:Person>
          <b:Person>
            <b:Last>Nordin</b:Last>
            <b:First>Karin</b:First>
          </b:Person>
          <b:Person>
            <b:Last>Fjallskog</b:Last>
            <b:First>Marie-</b:First>
            <b:Middle>Louise</b:Middle>
          </b:Person>
          <b:Person>
            <b:Last>Holmstrom</b:Last>
            <b:First>Inger</b:First>
            <b:Middle>K.</b:Middle>
          </b:Person>
          <b:Person>
            <b:Last>Arving</b:Last>
            <b:First>Cecilia</b:First>
          </b:Person>
        </b:NameList>
      </b:Author>
    </b:Author>
    <b:Title>Women Treated for Breast Cancer Experiences of Chemotherapy-Induced Pain</b:Title>
    <b:Year>2016</b:Year>
    <b:JournalName>Cancer Nursing</b:JournalName>
    <b:Pages>464-472</b:Pages>
    <b:Volume>39</b:Volume>
    <b:Issue>6</b:Issue>
    <b:RefOrder>2</b:RefOrder>
  </b:Source>
  <b:Source>
    <b:Tag>McC08</b:Tag>
    <b:SourceType>JournalArticle</b:SourceType>
    <b:Guid>{B0DB76F2-6417-4224-B526-793B6064D689}</b:Guid>
    <b:LCID>0</b:LCID>
    <b:Author>
      <b:Author>
        <b:NameList>
          <b:Person>
            <b:Last>McCabe</b:Last>
            <b:First>G.</b:First>
          </b:Person>
        </b:NameList>
      </b:Author>
    </b:Author>
    <b:Title>Mind, Body, Emotions, and Spirit: Reaching to the Ancestors for Healing</b:Title>
    <b:JournalName>Counselling Psychology Quarterly</b:JournalName>
    <b:Year>2008</b:Year>
    <b:Pages>143-152</b:Pages>
    <b:Volume>21</b:Volume>
    <b:Issue>2</b:Issue>
    <b:RefOrder>12</b:RefOrder>
  </b:Source>
</b:Sources>
</file>

<file path=customXml/itemProps1.xml><?xml version="1.0" encoding="utf-8"?>
<ds:datastoreItem xmlns:ds="http://schemas.openxmlformats.org/officeDocument/2006/customXml" ds:itemID="{810D898F-B19D-4E2E-96C3-545E44A10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698</TotalTime>
  <Pages>9</Pages>
  <Words>1881</Words>
  <Characters>10723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dcterms:created xsi:type="dcterms:W3CDTF">2019-06-09T06:09:00Z</dcterms:created>
  <dcterms:modified xsi:type="dcterms:W3CDTF">2019-06-09T22:50:00Z</dcterms:modified>
</cp:coreProperties>
</file>